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C5F5C" w14:textId="77777777" w:rsidR="000C483D" w:rsidRPr="00CE1418" w:rsidRDefault="000C483D" w:rsidP="00DF18DA">
      <w:pPr>
        <w:spacing w:line="240" w:lineRule="auto"/>
        <w:jc w:val="center"/>
        <w:rPr>
          <w:sz w:val="22"/>
          <w:szCs w:val="22"/>
        </w:rPr>
      </w:pPr>
      <w:bookmarkStart w:id="0" w:name="_GoBack"/>
      <w:bookmarkEnd w:id="0"/>
      <w:r w:rsidRPr="00CE1418">
        <w:rPr>
          <w:sz w:val="22"/>
          <w:szCs w:val="22"/>
        </w:rPr>
        <w:t>МИНОБРНАУКИ РОССИИ</w:t>
      </w:r>
    </w:p>
    <w:p w14:paraId="19832CB5" w14:textId="77777777" w:rsidR="000C483D" w:rsidRPr="00CE1418" w:rsidRDefault="000C483D" w:rsidP="00DF18DA">
      <w:pPr>
        <w:pStyle w:val="4"/>
        <w:spacing w:before="0" w:line="240" w:lineRule="auto"/>
        <w:contextualSpacing/>
        <w:jc w:val="center"/>
        <w:rPr>
          <w:rFonts w:ascii="Times New Roman" w:hAnsi="Times New Roman" w:cs="Times New Roman"/>
          <w:b w:val="0"/>
          <w:i w:val="0"/>
          <w:color w:val="auto"/>
          <w:sz w:val="22"/>
          <w:szCs w:val="22"/>
        </w:rPr>
      </w:pPr>
      <w:r w:rsidRPr="00CE1418">
        <w:rPr>
          <w:rFonts w:ascii="Times New Roman" w:hAnsi="Times New Roman" w:cs="Times New Roman"/>
          <w:b w:val="0"/>
          <w:i w:val="0"/>
          <w:color w:val="auto"/>
          <w:sz w:val="22"/>
          <w:szCs w:val="22"/>
        </w:rPr>
        <w:t>Федеральное государственное автономное образовательное учреждение высшего образования</w:t>
      </w:r>
    </w:p>
    <w:p w14:paraId="5856DEE3" w14:textId="77777777" w:rsidR="000C483D" w:rsidRPr="00CE1418" w:rsidRDefault="000C483D" w:rsidP="00DF18DA">
      <w:pPr>
        <w:pStyle w:val="4"/>
        <w:spacing w:before="0" w:line="240" w:lineRule="auto"/>
        <w:contextualSpacing/>
        <w:jc w:val="center"/>
        <w:rPr>
          <w:rFonts w:ascii="Times New Roman" w:hAnsi="Times New Roman" w:cs="Times New Roman"/>
          <w:b w:val="0"/>
          <w:i w:val="0"/>
          <w:color w:val="auto"/>
          <w:sz w:val="22"/>
          <w:szCs w:val="22"/>
        </w:rPr>
      </w:pPr>
      <w:r w:rsidRPr="00CE1418">
        <w:rPr>
          <w:rFonts w:ascii="Times New Roman" w:hAnsi="Times New Roman" w:cs="Times New Roman"/>
          <w:b w:val="0"/>
          <w:i w:val="0"/>
          <w:color w:val="auto"/>
          <w:sz w:val="22"/>
          <w:szCs w:val="22"/>
        </w:rPr>
        <w:t xml:space="preserve"> «Национальный исследовательский университет</w:t>
      </w:r>
    </w:p>
    <w:p w14:paraId="17B1A114" w14:textId="77777777" w:rsidR="000C483D" w:rsidRPr="00CE1418" w:rsidRDefault="000C483D" w:rsidP="00DF18DA">
      <w:pPr>
        <w:pStyle w:val="4"/>
        <w:spacing w:before="0" w:line="240" w:lineRule="auto"/>
        <w:contextualSpacing/>
        <w:jc w:val="center"/>
        <w:rPr>
          <w:rFonts w:ascii="Times New Roman" w:hAnsi="Times New Roman" w:cs="Times New Roman"/>
          <w:b w:val="0"/>
          <w:i w:val="0"/>
          <w:color w:val="auto"/>
          <w:sz w:val="22"/>
          <w:szCs w:val="22"/>
        </w:rPr>
      </w:pPr>
      <w:r w:rsidRPr="00CE1418">
        <w:rPr>
          <w:rFonts w:ascii="Times New Roman" w:hAnsi="Times New Roman" w:cs="Times New Roman"/>
          <w:b w:val="0"/>
          <w:i w:val="0"/>
          <w:color w:val="auto"/>
          <w:sz w:val="22"/>
          <w:szCs w:val="22"/>
        </w:rPr>
        <w:t xml:space="preserve"> «Московский институт электронной техники»</w:t>
      </w:r>
    </w:p>
    <w:p w14:paraId="147D445A" w14:textId="77777777" w:rsidR="000C483D" w:rsidRPr="00CE1418" w:rsidRDefault="000C483D" w:rsidP="00DF18DA">
      <w:pPr>
        <w:spacing w:line="240" w:lineRule="auto"/>
        <w:contextualSpacing/>
        <w:rPr>
          <w:sz w:val="22"/>
          <w:szCs w:val="22"/>
        </w:rPr>
      </w:pPr>
    </w:p>
    <w:p w14:paraId="24B3DA22" w14:textId="77777777" w:rsidR="000C483D" w:rsidRPr="00CE1418" w:rsidRDefault="000C483D" w:rsidP="00DF18DA">
      <w:pPr>
        <w:pStyle w:val="4"/>
        <w:spacing w:before="0" w:line="240" w:lineRule="auto"/>
        <w:contextualSpacing/>
        <w:jc w:val="center"/>
        <w:rPr>
          <w:rFonts w:ascii="Times New Roman" w:hAnsi="Times New Roman" w:cs="Times New Roman"/>
          <w:b w:val="0"/>
          <w:bCs w:val="0"/>
          <w:i w:val="0"/>
          <w:color w:val="auto"/>
          <w:sz w:val="22"/>
          <w:szCs w:val="22"/>
        </w:rPr>
      </w:pPr>
    </w:p>
    <w:p w14:paraId="22C40EFD" w14:textId="3976EEDA" w:rsidR="00F52CD0" w:rsidRPr="005A0429" w:rsidRDefault="005A0429" w:rsidP="005A0429">
      <w:pPr>
        <w:pStyle w:val="2"/>
        <w:spacing w:before="0"/>
        <w:jc w:val="center"/>
        <w:textAlignment w:val="baseline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  <w:bookmarkStart w:id="1" w:name="__RefHeading__4385_1574874229"/>
      <w:r w:rsidRPr="005A0429">
        <w:rPr>
          <w:rFonts w:ascii="Times New Roman" w:hAnsi="Times New Roman" w:cs="Times New Roman"/>
          <w:iCs/>
          <w:color w:val="auto"/>
          <w:sz w:val="24"/>
          <w:szCs w:val="24"/>
          <w:u w:val="single"/>
        </w:rPr>
        <w:t xml:space="preserve">Институт </w:t>
      </w:r>
      <w:r w:rsidRPr="005A0429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системной и программной инженерии и информационных технологий</w:t>
      </w:r>
    </w:p>
    <w:p w14:paraId="567FC212" w14:textId="303A2730" w:rsidR="00F52CD0" w:rsidRPr="00297F57" w:rsidRDefault="00F52CD0" w:rsidP="00F52CD0">
      <w:pPr>
        <w:pStyle w:val="4"/>
        <w:spacing w:before="0" w:line="240" w:lineRule="auto"/>
        <w:contextualSpacing/>
        <w:jc w:val="center"/>
        <w:rPr>
          <w:rFonts w:ascii="Times New Roman" w:hAnsi="Times New Roman" w:cs="Times New Roman"/>
          <w:b w:val="0"/>
          <w:i w:val="0"/>
          <w:color w:val="auto"/>
          <w:sz w:val="22"/>
          <w:szCs w:val="22"/>
        </w:rPr>
      </w:pPr>
      <w:r w:rsidRPr="00297F57">
        <w:rPr>
          <w:rFonts w:ascii="Times New Roman" w:hAnsi="Times New Roman" w:cs="Times New Roman"/>
          <w:b w:val="0"/>
          <w:i w:val="0"/>
          <w:color w:val="auto"/>
          <w:sz w:val="22"/>
          <w:szCs w:val="22"/>
          <w:vertAlign w:val="superscript"/>
        </w:rPr>
        <w:t xml:space="preserve">                                 (наименование </w:t>
      </w:r>
      <w:r w:rsidR="005A0429">
        <w:rPr>
          <w:rFonts w:ascii="Times New Roman" w:hAnsi="Times New Roman" w:cs="Times New Roman"/>
          <w:b w:val="0"/>
          <w:i w:val="0"/>
          <w:color w:val="auto"/>
          <w:sz w:val="22"/>
          <w:szCs w:val="22"/>
          <w:vertAlign w:val="superscript"/>
        </w:rPr>
        <w:t>института</w:t>
      </w:r>
      <w:r w:rsidRPr="00297F57">
        <w:rPr>
          <w:rFonts w:ascii="Times New Roman" w:hAnsi="Times New Roman" w:cs="Times New Roman"/>
          <w:b w:val="0"/>
          <w:i w:val="0"/>
          <w:color w:val="auto"/>
          <w:sz w:val="22"/>
          <w:szCs w:val="22"/>
          <w:vertAlign w:val="superscript"/>
        </w:rPr>
        <w:t>)</w:t>
      </w:r>
      <w:r w:rsidRPr="00297F57">
        <w:rPr>
          <w:rFonts w:ascii="Times New Roman" w:hAnsi="Times New Roman" w:cs="Times New Roman"/>
          <w:b w:val="0"/>
          <w:i w:val="0"/>
          <w:color w:val="auto"/>
          <w:sz w:val="22"/>
          <w:szCs w:val="22"/>
        </w:rPr>
        <w:t xml:space="preserve"> </w:t>
      </w:r>
    </w:p>
    <w:p w14:paraId="7E451549" w14:textId="77777777" w:rsidR="00F52CD0" w:rsidRPr="00297F57" w:rsidRDefault="00F52CD0" w:rsidP="00F52CD0">
      <w:pPr>
        <w:suppressLineNumbers/>
        <w:spacing w:line="240" w:lineRule="auto"/>
        <w:rPr>
          <w:sz w:val="24"/>
        </w:r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5494"/>
      </w:tblGrid>
      <w:tr w:rsidR="00F52CD0" w:rsidRPr="00297F57" w14:paraId="5DA750F7" w14:textId="77777777" w:rsidTr="00F52CD0">
        <w:trPr>
          <w:jc w:val="right"/>
        </w:trPr>
        <w:tc>
          <w:tcPr>
            <w:tcW w:w="5494" w:type="dxa"/>
          </w:tcPr>
          <w:p w14:paraId="3B4E8F2D" w14:textId="77777777" w:rsidR="00F52CD0" w:rsidRPr="00297F57" w:rsidRDefault="00F52CD0" w:rsidP="00F52CD0">
            <w:pPr>
              <w:spacing w:line="240" w:lineRule="auto"/>
              <w:ind w:hanging="18"/>
              <w:jc w:val="left"/>
              <w:rPr>
                <w:caps/>
                <w:sz w:val="24"/>
              </w:rPr>
            </w:pPr>
            <w:r w:rsidRPr="00297F57">
              <w:rPr>
                <w:caps/>
                <w:sz w:val="24"/>
              </w:rPr>
              <w:t xml:space="preserve">      УтверждЕН</w:t>
            </w:r>
          </w:p>
          <w:p w14:paraId="4FD77C5A" w14:textId="0CCAF2CE" w:rsidR="00F52CD0" w:rsidRPr="00297F57" w:rsidRDefault="00F52CD0" w:rsidP="00F52CD0">
            <w:pPr>
              <w:spacing w:line="240" w:lineRule="auto"/>
              <w:jc w:val="left"/>
              <w:rPr>
                <w:sz w:val="24"/>
              </w:rPr>
            </w:pPr>
            <w:r w:rsidRPr="00297F57">
              <w:rPr>
                <w:sz w:val="24"/>
              </w:rPr>
              <w:t xml:space="preserve">на заседании </w:t>
            </w:r>
            <w:r w:rsidR="005A0429">
              <w:rPr>
                <w:sz w:val="24"/>
              </w:rPr>
              <w:t>института</w:t>
            </w:r>
            <w:r w:rsidRPr="00297F57">
              <w:rPr>
                <w:sz w:val="24"/>
              </w:rPr>
              <w:t xml:space="preserve"> </w:t>
            </w:r>
          </w:p>
          <w:p w14:paraId="18CA5BB8" w14:textId="417976F4" w:rsidR="00F52CD0" w:rsidRPr="00297F57" w:rsidRDefault="00F52CD0" w:rsidP="00F52CD0">
            <w:pPr>
              <w:spacing w:line="240" w:lineRule="auto"/>
              <w:jc w:val="left"/>
              <w:rPr>
                <w:sz w:val="24"/>
              </w:rPr>
            </w:pPr>
            <w:r w:rsidRPr="00297F57">
              <w:rPr>
                <w:sz w:val="24"/>
              </w:rPr>
              <w:t>«_</w:t>
            </w:r>
            <w:r w:rsidR="003760C8" w:rsidRPr="003760C8">
              <w:rPr>
                <w:sz w:val="24"/>
                <w:u w:val="single"/>
              </w:rPr>
              <w:t>27</w:t>
            </w:r>
            <w:r w:rsidRPr="00297F57">
              <w:rPr>
                <w:sz w:val="24"/>
              </w:rPr>
              <w:t>_»___</w:t>
            </w:r>
            <w:r w:rsidR="003760C8" w:rsidRPr="003760C8">
              <w:rPr>
                <w:sz w:val="24"/>
                <w:u w:val="single"/>
              </w:rPr>
              <w:t>02</w:t>
            </w:r>
            <w:r w:rsidRPr="00297F57">
              <w:rPr>
                <w:sz w:val="24"/>
              </w:rPr>
              <w:t>___20</w:t>
            </w:r>
            <w:r w:rsidR="005A0429">
              <w:rPr>
                <w:sz w:val="24"/>
              </w:rPr>
              <w:t>20</w:t>
            </w:r>
            <w:r w:rsidRPr="00297F57">
              <w:rPr>
                <w:sz w:val="24"/>
              </w:rPr>
              <w:t xml:space="preserve"> г., протокол №_</w:t>
            </w:r>
            <w:r w:rsidR="003760C8" w:rsidRPr="003760C8">
              <w:rPr>
                <w:sz w:val="24"/>
                <w:u w:val="single"/>
              </w:rPr>
              <w:t>8</w:t>
            </w:r>
            <w:r w:rsidRPr="00297F57">
              <w:rPr>
                <w:sz w:val="24"/>
              </w:rPr>
              <w:t>_</w:t>
            </w:r>
          </w:p>
          <w:p w14:paraId="262D5F36" w14:textId="2305A24F" w:rsidR="00F52CD0" w:rsidRPr="00297F57" w:rsidRDefault="005A0429" w:rsidP="00F52CD0">
            <w:pPr>
              <w:spacing w:before="120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Директор института, проф.</w:t>
            </w:r>
            <w:r w:rsidR="00BD1DEF">
              <w:rPr>
                <w:sz w:val="24"/>
              </w:rPr>
              <w:t xml:space="preserve"> </w:t>
            </w:r>
            <w:r>
              <w:rPr>
                <w:sz w:val="24"/>
              </w:rPr>
              <w:t>д.т.н.</w:t>
            </w:r>
          </w:p>
          <w:p w14:paraId="35AA6B64" w14:textId="2A30745C" w:rsidR="00F52CD0" w:rsidRPr="00297F57" w:rsidRDefault="00F52CD0" w:rsidP="00F52CD0">
            <w:pPr>
              <w:spacing w:line="240" w:lineRule="auto"/>
              <w:jc w:val="left"/>
              <w:rPr>
                <w:sz w:val="24"/>
              </w:rPr>
            </w:pPr>
            <w:r w:rsidRPr="00297F57">
              <w:rPr>
                <w:sz w:val="24"/>
              </w:rPr>
              <w:t xml:space="preserve">___________________ </w:t>
            </w:r>
            <w:r w:rsidR="005A0429">
              <w:rPr>
                <w:sz w:val="24"/>
              </w:rPr>
              <w:t>Л.Г.</w:t>
            </w:r>
            <w:r w:rsidR="00BD1DEF">
              <w:rPr>
                <w:sz w:val="24"/>
              </w:rPr>
              <w:t xml:space="preserve"> </w:t>
            </w:r>
            <w:r w:rsidR="005A0429">
              <w:rPr>
                <w:sz w:val="24"/>
              </w:rPr>
              <w:t>Гагарина</w:t>
            </w:r>
          </w:p>
          <w:p w14:paraId="65E6ADD2" w14:textId="77777777" w:rsidR="00F52CD0" w:rsidRPr="00297F57" w:rsidRDefault="00F52CD0" w:rsidP="00F52CD0">
            <w:pPr>
              <w:spacing w:line="240" w:lineRule="auto"/>
              <w:jc w:val="left"/>
              <w:rPr>
                <w:caps/>
                <w:sz w:val="24"/>
              </w:rPr>
            </w:pPr>
            <w:r w:rsidRPr="00297F57">
              <w:rPr>
                <w:sz w:val="24"/>
                <w:vertAlign w:val="superscript"/>
              </w:rPr>
              <w:t xml:space="preserve">                      (подпись)</w:t>
            </w:r>
          </w:p>
        </w:tc>
      </w:tr>
    </w:tbl>
    <w:p w14:paraId="76DA0159" w14:textId="77777777" w:rsidR="00F52CD0" w:rsidRPr="00753184" w:rsidRDefault="00F52CD0" w:rsidP="00F52CD0">
      <w:pPr>
        <w:pStyle w:val="Textbody"/>
        <w:spacing w:after="0" w:line="360" w:lineRule="auto"/>
        <w:jc w:val="center"/>
        <w:rPr>
          <w:rFonts w:eastAsia="Arial Unicode MS" w:cs="Times New Roman"/>
          <w:b/>
        </w:rPr>
      </w:pPr>
      <w:bookmarkStart w:id="2" w:name="__RefHeading__4371_1574874229"/>
    </w:p>
    <w:p w14:paraId="2472A992" w14:textId="77777777" w:rsidR="00F52CD0" w:rsidRPr="00753184" w:rsidRDefault="00F52CD0" w:rsidP="00F52CD0">
      <w:pPr>
        <w:pStyle w:val="Textbody"/>
        <w:spacing w:after="0" w:line="360" w:lineRule="auto"/>
        <w:jc w:val="center"/>
        <w:rPr>
          <w:rFonts w:eastAsia="Arial Unicode MS" w:cs="Times New Roman"/>
          <w:b/>
        </w:rPr>
      </w:pPr>
    </w:p>
    <w:p w14:paraId="5DE011CA" w14:textId="77777777" w:rsidR="00F52CD0" w:rsidRPr="00753184" w:rsidRDefault="00F52CD0" w:rsidP="00F52CD0">
      <w:pPr>
        <w:pStyle w:val="Textbody"/>
        <w:spacing w:after="0" w:line="360" w:lineRule="auto"/>
        <w:jc w:val="center"/>
        <w:rPr>
          <w:rFonts w:eastAsia="Arial Unicode MS" w:cs="Times New Roman"/>
          <w:b/>
        </w:rPr>
      </w:pPr>
    </w:p>
    <w:p w14:paraId="781764B8" w14:textId="77777777" w:rsidR="00F52CD0" w:rsidRPr="00753184" w:rsidRDefault="00F52CD0" w:rsidP="00F52CD0">
      <w:pPr>
        <w:pStyle w:val="Textbody"/>
        <w:spacing w:after="0" w:line="360" w:lineRule="auto"/>
        <w:jc w:val="center"/>
        <w:rPr>
          <w:rFonts w:eastAsia="Arial Unicode MS" w:cs="Times New Roman"/>
          <w:b/>
        </w:rPr>
      </w:pPr>
    </w:p>
    <w:p w14:paraId="347FEE17" w14:textId="310EFE8B" w:rsidR="00F52CD0" w:rsidRPr="00E503C3" w:rsidRDefault="00F52CD0" w:rsidP="00F52CD0">
      <w:pPr>
        <w:pStyle w:val="Textbody"/>
        <w:spacing w:after="0" w:line="276" w:lineRule="auto"/>
        <w:jc w:val="center"/>
        <w:rPr>
          <w:rFonts w:eastAsia="Arial Unicode MS" w:cs="Times New Roman"/>
          <w:b/>
        </w:rPr>
      </w:pPr>
      <w:bookmarkStart w:id="3" w:name="__RefHeading__4383_1574874229"/>
      <w:bookmarkEnd w:id="2"/>
      <w:bookmarkEnd w:id="3"/>
      <w:r w:rsidRPr="00E503C3">
        <w:rPr>
          <w:rFonts w:eastAsia="Arial Unicode MS" w:cs="Times New Roman"/>
          <w:b/>
        </w:rPr>
        <w:t>ОТЧЕТ</w:t>
      </w:r>
      <w:r>
        <w:rPr>
          <w:rFonts w:eastAsia="Arial Unicode MS" w:cs="Times New Roman"/>
          <w:b/>
        </w:rPr>
        <w:t xml:space="preserve"> </w:t>
      </w:r>
      <w:r w:rsidR="001A7F8B">
        <w:rPr>
          <w:rFonts w:eastAsia="Arial Unicode MS" w:cs="Times New Roman"/>
          <w:b/>
        </w:rPr>
        <w:t>ИНСТИТУТА</w:t>
      </w:r>
    </w:p>
    <w:p w14:paraId="2ADDBCF3" w14:textId="77777777" w:rsidR="00F52CD0" w:rsidRPr="00E503C3" w:rsidRDefault="00F52CD0" w:rsidP="00F52CD0">
      <w:pPr>
        <w:pStyle w:val="Textbody"/>
        <w:spacing w:after="0" w:line="276" w:lineRule="auto"/>
        <w:jc w:val="center"/>
        <w:rPr>
          <w:rFonts w:eastAsia="Arial Unicode MS" w:cs="Times New Roman"/>
          <w:b/>
        </w:rPr>
      </w:pPr>
      <w:bookmarkStart w:id="4" w:name="__RefHeading__4373_1574874229"/>
      <w:r w:rsidRPr="00E503C3">
        <w:rPr>
          <w:rFonts w:eastAsia="Arial Unicode MS" w:cs="Times New Roman"/>
          <w:b/>
        </w:rPr>
        <w:t>О РЕЗУЛЬТАТАХ САМООБСЛЕДОВАНИ</w:t>
      </w:r>
      <w:r>
        <w:rPr>
          <w:rFonts w:eastAsia="Arial Unicode MS" w:cs="Times New Roman"/>
          <w:b/>
        </w:rPr>
        <w:t>Я</w:t>
      </w:r>
      <w:r w:rsidRPr="00E503C3">
        <w:rPr>
          <w:rFonts w:eastAsia="Arial Unicode MS" w:cs="Times New Roman"/>
          <w:b/>
        </w:rPr>
        <w:t xml:space="preserve"> </w:t>
      </w:r>
    </w:p>
    <w:p w14:paraId="17A692E4" w14:textId="77777777" w:rsidR="00F52CD0" w:rsidRPr="00F52CD0" w:rsidRDefault="00F52CD0" w:rsidP="00F52CD0">
      <w:pPr>
        <w:pStyle w:val="Textbody"/>
        <w:spacing w:after="0" w:line="276" w:lineRule="auto"/>
        <w:jc w:val="center"/>
        <w:rPr>
          <w:rFonts w:eastAsia="Arial Unicode MS" w:cs="Times New Roman"/>
          <w:b/>
        </w:rPr>
      </w:pPr>
      <w:r w:rsidRPr="00E503C3">
        <w:rPr>
          <w:rFonts w:eastAsia="Arial Unicode MS" w:cs="Times New Roman"/>
          <w:b/>
        </w:rPr>
        <w:t>ОБРАЗОВАТЕЛЬН</w:t>
      </w:r>
      <w:bookmarkEnd w:id="4"/>
      <w:r w:rsidRPr="00C33C90">
        <w:rPr>
          <w:rFonts w:eastAsia="Arial Unicode MS" w:cs="Times New Roman"/>
          <w:b/>
        </w:rPr>
        <w:t>ОЙ</w:t>
      </w:r>
      <w:bookmarkStart w:id="5" w:name="__RefHeading__4375_1574874229"/>
      <w:r w:rsidRPr="00E503C3">
        <w:rPr>
          <w:rFonts w:eastAsia="Arial Unicode MS" w:cs="Times New Roman"/>
          <w:b/>
        </w:rPr>
        <w:t xml:space="preserve"> ПРОГРАММ</w:t>
      </w:r>
      <w:bookmarkStart w:id="6" w:name="__RefHeading__4377_1574874229"/>
      <w:bookmarkEnd w:id="5"/>
      <w:r w:rsidRPr="00E503C3">
        <w:rPr>
          <w:rFonts w:eastAsia="Arial Unicode MS" w:cs="Times New Roman"/>
          <w:b/>
        </w:rPr>
        <w:t xml:space="preserve">Ы </w:t>
      </w:r>
      <w:bookmarkEnd w:id="6"/>
    </w:p>
    <w:p w14:paraId="6C5DFBC8" w14:textId="77777777" w:rsidR="00F52CD0" w:rsidRDefault="00F52CD0" w:rsidP="00F52CD0">
      <w:pPr>
        <w:pStyle w:val="Default"/>
      </w:pPr>
    </w:p>
    <w:p w14:paraId="6C912861" w14:textId="77777777" w:rsidR="00F52CD0" w:rsidRDefault="00F52CD0" w:rsidP="00F52CD0">
      <w:pPr>
        <w:pStyle w:val="Textbody"/>
        <w:jc w:val="both"/>
        <w:rPr>
          <w:rFonts w:eastAsia="Arial Unicode MS" w:cs="Times New Roman"/>
          <w:sz w:val="26"/>
          <w:szCs w:val="26"/>
        </w:rPr>
      </w:pPr>
    </w:p>
    <w:p w14:paraId="17C713D7" w14:textId="77777777" w:rsidR="00F52CD0" w:rsidRDefault="00F52CD0" w:rsidP="00F52CD0">
      <w:pPr>
        <w:pStyle w:val="Default"/>
        <w:spacing w:line="276" w:lineRule="auto"/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793"/>
      </w:tblGrid>
      <w:tr w:rsidR="00F52CD0" w:rsidRPr="005225DF" w14:paraId="7A20C7F7" w14:textId="77777777" w:rsidTr="00F52CD0">
        <w:trPr>
          <w:trHeight w:val="124"/>
          <w:jc w:val="center"/>
        </w:trPr>
        <w:tc>
          <w:tcPr>
            <w:tcW w:w="8793" w:type="dxa"/>
            <w:tcBorders>
              <w:bottom w:val="single" w:sz="4" w:space="0" w:color="auto"/>
            </w:tcBorders>
          </w:tcPr>
          <w:p w14:paraId="4B50E9A9" w14:textId="77777777" w:rsidR="00F52CD0" w:rsidRPr="00A92799" w:rsidRDefault="00F52CD0" w:rsidP="00F52CD0">
            <w:pPr>
              <w:pStyle w:val="Default"/>
              <w:jc w:val="center"/>
              <w:rPr>
                <w:b/>
              </w:rPr>
            </w:pPr>
            <w:r w:rsidRPr="00A92799">
              <w:rPr>
                <w:b/>
              </w:rPr>
              <w:t>09.03.03 Прикладная информатика</w:t>
            </w:r>
          </w:p>
        </w:tc>
      </w:tr>
      <w:tr w:rsidR="00F52CD0" w:rsidRPr="005225DF" w14:paraId="77E53F09" w14:textId="77777777" w:rsidTr="00F52CD0">
        <w:trPr>
          <w:trHeight w:val="82"/>
          <w:jc w:val="center"/>
        </w:trPr>
        <w:tc>
          <w:tcPr>
            <w:tcW w:w="8793" w:type="dxa"/>
            <w:tcBorders>
              <w:top w:val="single" w:sz="4" w:space="0" w:color="auto"/>
              <w:bottom w:val="nil"/>
            </w:tcBorders>
          </w:tcPr>
          <w:p w14:paraId="56A44B2F" w14:textId="77777777" w:rsidR="00F52CD0" w:rsidRPr="005225DF" w:rsidRDefault="00F52CD0" w:rsidP="00F52CD0">
            <w:pPr>
              <w:pStyle w:val="Default"/>
              <w:jc w:val="center"/>
              <w:rPr>
                <w:sz w:val="18"/>
                <w:szCs w:val="18"/>
              </w:rPr>
            </w:pPr>
            <w:r w:rsidRPr="005225DF">
              <w:rPr>
                <w:sz w:val="18"/>
                <w:szCs w:val="18"/>
              </w:rPr>
              <w:t xml:space="preserve">Шифр и </w:t>
            </w:r>
            <w:r>
              <w:rPr>
                <w:sz w:val="18"/>
                <w:szCs w:val="18"/>
              </w:rPr>
              <w:t>направление подготовки</w:t>
            </w:r>
          </w:p>
        </w:tc>
      </w:tr>
      <w:tr w:rsidR="00F52CD0" w:rsidRPr="005225DF" w14:paraId="71693E05" w14:textId="77777777" w:rsidTr="00F52CD0">
        <w:trPr>
          <w:trHeight w:val="124"/>
          <w:jc w:val="center"/>
        </w:trPr>
        <w:tc>
          <w:tcPr>
            <w:tcW w:w="8793" w:type="dxa"/>
            <w:tcBorders>
              <w:top w:val="nil"/>
              <w:bottom w:val="single" w:sz="4" w:space="0" w:color="auto"/>
            </w:tcBorders>
          </w:tcPr>
          <w:p w14:paraId="30B02ADD" w14:textId="77777777" w:rsidR="00F52CD0" w:rsidRPr="0009407C" w:rsidRDefault="00F52CD0" w:rsidP="00F52CD0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Информационное обеспечение систем менеджмента качества</w:t>
            </w:r>
          </w:p>
        </w:tc>
      </w:tr>
      <w:tr w:rsidR="00F52CD0" w:rsidRPr="005225DF" w14:paraId="758A5276" w14:textId="77777777" w:rsidTr="00F52CD0">
        <w:trPr>
          <w:trHeight w:val="82"/>
          <w:jc w:val="center"/>
        </w:trPr>
        <w:tc>
          <w:tcPr>
            <w:tcW w:w="8793" w:type="dxa"/>
            <w:tcBorders>
              <w:top w:val="single" w:sz="4" w:space="0" w:color="auto"/>
              <w:bottom w:val="nil"/>
            </w:tcBorders>
          </w:tcPr>
          <w:p w14:paraId="6D7D2892" w14:textId="77777777" w:rsidR="00F52CD0" w:rsidRPr="0009407C" w:rsidRDefault="00F52CD0" w:rsidP="00F52CD0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09407C">
              <w:rPr>
                <w:sz w:val="18"/>
                <w:szCs w:val="18"/>
              </w:rPr>
              <w:t>рофиль, программа</w:t>
            </w:r>
          </w:p>
        </w:tc>
      </w:tr>
      <w:tr w:rsidR="00F52CD0" w:rsidRPr="005225DF" w14:paraId="16DB15BE" w14:textId="77777777" w:rsidTr="00F52CD0">
        <w:trPr>
          <w:trHeight w:val="124"/>
          <w:jc w:val="center"/>
        </w:trPr>
        <w:tc>
          <w:tcPr>
            <w:tcW w:w="8793" w:type="dxa"/>
            <w:tcBorders>
              <w:top w:val="nil"/>
              <w:bottom w:val="single" w:sz="4" w:space="0" w:color="auto"/>
            </w:tcBorders>
          </w:tcPr>
          <w:p w14:paraId="568A6896" w14:textId="77777777" w:rsidR="00F52CD0" w:rsidRPr="0009407C" w:rsidRDefault="00F52CD0" w:rsidP="00F52CD0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бакалавриат</w:t>
            </w:r>
          </w:p>
        </w:tc>
      </w:tr>
      <w:tr w:rsidR="00F52CD0" w:rsidRPr="005225DF" w14:paraId="6FFF263B" w14:textId="77777777" w:rsidTr="00F52CD0">
        <w:trPr>
          <w:trHeight w:val="82"/>
          <w:jc w:val="center"/>
        </w:trPr>
        <w:tc>
          <w:tcPr>
            <w:tcW w:w="8793" w:type="dxa"/>
            <w:tcBorders>
              <w:top w:val="single" w:sz="4" w:space="0" w:color="auto"/>
            </w:tcBorders>
          </w:tcPr>
          <w:p w14:paraId="6DDDC5EE" w14:textId="77777777" w:rsidR="00F52CD0" w:rsidRPr="0009407C" w:rsidRDefault="00F52CD0" w:rsidP="00F52CD0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образования</w:t>
            </w:r>
          </w:p>
        </w:tc>
      </w:tr>
    </w:tbl>
    <w:p w14:paraId="2A6A9F7E" w14:textId="77777777" w:rsidR="00F52CD0" w:rsidRDefault="00F52CD0" w:rsidP="00F52CD0">
      <w:pPr>
        <w:pStyle w:val="Textbody"/>
        <w:jc w:val="both"/>
        <w:rPr>
          <w:rFonts w:eastAsia="Arial Unicode MS" w:cs="Times New Roman"/>
          <w:sz w:val="26"/>
          <w:szCs w:val="26"/>
        </w:rPr>
      </w:pPr>
    </w:p>
    <w:p w14:paraId="57757A91" w14:textId="77777777" w:rsidR="00F52CD0" w:rsidRDefault="00F52CD0" w:rsidP="00F52CD0">
      <w:pPr>
        <w:pStyle w:val="Textbody"/>
        <w:jc w:val="both"/>
        <w:rPr>
          <w:rFonts w:eastAsia="Arial Unicode MS" w:cs="Times New Roman"/>
          <w:sz w:val="26"/>
          <w:szCs w:val="26"/>
        </w:rPr>
      </w:pPr>
    </w:p>
    <w:p w14:paraId="50EBE5B1" w14:textId="77777777" w:rsidR="00F52CD0" w:rsidRPr="00753184" w:rsidRDefault="00F52CD0" w:rsidP="00F52CD0">
      <w:pPr>
        <w:pStyle w:val="Textbody"/>
        <w:jc w:val="both"/>
        <w:rPr>
          <w:rFonts w:eastAsia="Arial Unicode MS" w:cs="Times New Roman"/>
          <w:sz w:val="26"/>
          <w:szCs w:val="26"/>
        </w:rPr>
      </w:pPr>
    </w:p>
    <w:p w14:paraId="04D7890D" w14:textId="77777777" w:rsidR="00F52CD0" w:rsidRPr="00753184" w:rsidRDefault="00F52CD0" w:rsidP="00F52CD0">
      <w:pPr>
        <w:pStyle w:val="Textbody"/>
        <w:jc w:val="both"/>
        <w:rPr>
          <w:rFonts w:eastAsia="Arial Unicode MS" w:cs="Times New Roman"/>
          <w:sz w:val="26"/>
          <w:szCs w:val="26"/>
        </w:rPr>
      </w:pPr>
    </w:p>
    <w:p w14:paraId="5BB171B7" w14:textId="77777777" w:rsidR="00F86BC5" w:rsidRDefault="00F86BC5" w:rsidP="00DF18DA">
      <w:pPr>
        <w:pStyle w:val="Textbody"/>
        <w:jc w:val="both"/>
        <w:rPr>
          <w:rFonts w:eastAsia="Arial Unicode MS" w:cs="Times New Roman"/>
          <w:sz w:val="26"/>
          <w:szCs w:val="26"/>
          <w:lang w:val="en-US"/>
        </w:rPr>
      </w:pPr>
    </w:p>
    <w:p w14:paraId="416469F3" w14:textId="77777777" w:rsidR="00F86BC5" w:rsidRPr="00F86BC5" w:rsidRDefault="00F86BC5" w:rsidP="00DF18DA">
      <w:pPr>
        <w:pStyle w:val="Textbody"/>
        <w:jc w:val="both"/>
        <w:rPr>
          <w:rFonts w:eastAsia="Arial Unicode MS" w:cs="Times New Roman"/>
          <w:sz w:val="26"/>
          <w:szCs w:val="26"/>
          <w:lang w:val="en-US"/>
        </w:rPr>
      </w:pPr>
    </w:p>
    <w:p w14:paraId="44415B68" w14:textId="77777777" w:rsidR="000C483D" w:rsidRDefault="000C483D" w:rsidP="00DF18DA">
      <w:pPr>
        <w:pStyle w:val="Textbody"/>
        <w:jc w:val="both"/>
        <w:rPr>
          <w:rFonts w:eastAsia="Arial Unicode MS" w:cs="Times New Roman"/>
          <w:sz w:val="26"/>
          <w:szCs w:val="26"/>
        </w:rPr>
      </w:pPr>
    </w:p>
    <w:p w14:paraId="1A5C6D3D" w14:textId="77777777" w:rsidR="000C483D" w:rsidRDefault="000C483D" w:rsidP="00DF18DA">
      <w:pPr>
        <w:pStyle w:val="Textbody"/>
        <w:jc w:val="both"/>
        <w:rPr>
          <w:rFonts w:eastAsia="Arial Unicode MS" w:cs="Times New Roman"/>
          <w:sz w:val="26"/>
          <w:szCs w:val="26"/>
        </w:rPr>
      </w:pPr>
    </w:p>
    <w:p w14:paraId="66D7896F" w14:textId="77777777" w:rsidR="000C483D" w:rsidRDefault="000C483D" w:rsidP="00DF18DA">
      <w:pPr>
        <w:pStyle w:val="Textbody"/>
        <w:jc w:val="both"/>
        <w:rPr>
          <w:rFonts w:eastAsia="Arial Unicode MS" w:cs="Times New Roman"/>
          <w:sz w:val="26"/>
          <w:szCs w:val="26"/>
        </w:rPr>
      </w:pPr>
    </w:p>
    <w:p w14:paraId="75C06414" w14:textId="77777777" w:rsidR="000C483D" w:rsidRDefault="000C483D" w:rsidP="00DF18DA">
      <w:pPr>
        <w:pStyle w:val="Textbody"/>
        <w:jc w:val="both"/>
        <w:rPr>
          <w:rFonts w:eastAsia="Arial Unicode MS" w:cs="Times New Roman"/>
          <w:sz w:val="26"/>
          <w:szCs w:val="26"/>
        </w:rPr>
      </w:pPr>
    </w:p>
    <w:p w14:paraId="70CC3DA9" w14:textId="424DF259" w:rsidR="000C483D" w:rsidRDefault="000C483D" w:rsidP="00DF18DA">
      <w:pPr>
        <w:pStyle w:val="Textbody"/>
        <w:jc w:val="center"/>
      </w:pPr>
      <w:bookmarkStart w:id="7" w:name="__RefHeading__4393_1574874229"/>
      <w:bookmarkEnd w:id="1"/>
      <w:bookmarkEnd w:id="7"/>
      <w:r w:rsidRPr="00E503C3">
        <w:rPr>
          <w:rFonts w:eastAsia="Arial Unicode MS" w:cs="Times New Roman"/>
        </w:rPr>
        <w:t>Москва</w:t>
      </w:r>
      <w:r>
        <w:rPr>
          <w:rFonts w:eastAsia="Arial Unicode MS" w:cs="Times New Roman"/>
        </w:rPr>
        <w:t xml:space="preserve">, </w:t>
      </w:r>
      <w:bookmarkStart w:id="8" w:name="__RefHeading__4413_1574874229"/>
      <w:r w:rsidRPr="00E503C3">
        <w:rPr>
          <w:rFonts w:cs="Times New Roman"/>
        </w:rPr>
        <w:t>20</w:t>
      </w:r>
      <w:r w:rsidR="005A0429">
        <w:rPr>
          <w:rFonts w:cs="Times New Roman"/>
        </w:rPr>
        <w:t>20</w:t>
      </w:r>
      <w:r w:rsidRPr="00E503C3">
        <w:rPr>
          <w:rFonts w:cs="Times New Roman"/>
        </w:rPr>
        <w:t xml:space="preserve"> г.</w:t>
      </w:r>
      <w:bookmarkEnd w:id="8"/>
      <w:r w:rsidRPr="00E503C3">
        <w:t xml:space="preserve"> </w:t>
      </w:r>
    </w:p>
    <w:p w14:paraId="666679E6" w14:textId="77777777" w:rsidR="000C483D" w:rsidRDefault="000C483D" w:rsidP="00DF18DA">
      <w:pPr>
        <w:pStyle w:val="Default"/>
        <w:ind w:firstLine="708"/>
        <w:contextualSpacing/>
        <w:rPr>
          <w:b/>
        </w:rPr>
      </w:pPr>
    </w:p>
    <w:p w14:paraId="045F4FFD" w14:textId="77777777" w:rsidR="00B174D5" w:rsidRPr="00B174D5" w:rsidRDefault="00B174D5" w:rsidP="00DF18DA">
      <w:pPr>
        <w:pStyle w:val="Default"/>
        <w:ind w:firstLine="708"/>
        <w:contextualSpacing/>
        <w:rPr>
          <w:b/>
        </w:rPr>
        <w:sectPr w:rsidR="00B174D5" w:rsidRPr="00B174D5" w:rsidSect="00176FAB">
          <w:footerReference w:type="default" r:id="rId8"/>
          <w:type w:val="continuous"/>
          <w:pgSz w:w="11906" w:h="16838"/>
          <w:pgMar w:top="1134" w:right="850" w:bottom="1134" w:left="1701" w:header="709" w:footer="709" w:gutter="0"/>
          <w:cols w:space="708"/>
          <w:docGrid w:linePitch="381"/>
        </w:sectPr>
      </w:pPr>
    </w:p>
    <w:p w14:paraId="578C51CF" w14:textId="77777777" w:rsidR="00084706" w:rsidRDefault="00084706" w:rsidP="00DF18DA">
      <w:pPr>
        <w:pStyle w:val="Default"/>
        <w:ind w:firstLine="708"/>
        <w:contextualSpacing/>
        <w:rPr>
          <w:b/>
        </w:rPr>
      </w:pPr>
      <w:r w:rsidRPr="00FA0AB9">
        <w:rPr>
          <w:b/>
        </w:rPr>
        <w:lastRenderedPageBreak/>
        <w:t>ВВЕДЕНИЕ</w:t>
      </w:r>
    </w:p>
    <w:p w14:paraId="426F9D87" w14:textId="32DE19F1" w:rsidR="00F52CD0" w:rsidRPr="00D1743F" w:rsidRDefault="00F52CD0" w:rsidP="00F52CD0">
      <w:pPr>
        <w:tabs>
          <w:tab w:val="left" w:pos="993"/>
        </w:tabs>
        <w:spacing w:line="276" w:lineRule="auto"/>
        <w:ind w:firstLine="709"/>
        <w:rPr>
          <w:sz w:val="24"/>
        </w:rPr>
      </w:pPr>
      <w:r w:rsidRPr="002415A6">
        <w:rPr>
          <w:sz w:val="24"/>
        </w:rPr>
        <w:t xml:space="preserve">Целью самообследования является проведение </w:t>
      </w:r>
      <w:r>
        <w:rPr>
          <w:sz w:val="24"/>
        </w:rPr>
        <w:t>самооценки</w:t>
      </w:r>
      <w:r w:rsidRPr="002415A6">
        <w:rPr>
          <w:sz w:val="24"/>
        </w:rPr>
        <w:t xml:space="preserve"> образовательной деятельности по </w:t>
      </w:r>
      <w:r>
        <w:rPr>
          <w:sz w:val="24"/>
        </w:rPr>
        <w:t xml:space="preserve">программе «Информационное </w:t>
      </w:r>
      <w:r w:rsidRPr="00D1743F">
        <w:rPr>
          <w:sz w:val="24"/>
        </w:rPr>
        <w:t>обеспечение систем менеджмента качества» направлени</w:t>
      </w:r>
      <w:r w:rsidR="00BD1DEF">
        <w:rPr>
          <w:sz w:val="24"/>
        </w:rPr>
        <w:t>я</w:t>
      </w:r>
      <w:r w:rsidRPr="00D1743F">
        <w:rPr>
          <w:sz w:val="24"/>
        </w:rPr>
        <w:t xml:space="preserve"> 09.03.03 «Прикладная информатика» и выявление положительных и отрицательных тенденций в образовательной деятельности.</w:t>
      </w:r>
    </w:p>
    <w:p w14:paraId="4EFB1963" w14:textId="77777777" w:rsidR="00F52CD0" w:rsidRPr="00D1743F" w:rsidRDefault="00F52CD0" w:rsidP="00F52CD0">
      <w:pPr>
        <w:pStyle w:val="Default"/>
        <w:ind w:firstLine="708"/>
        <w:contextualSpacing/>
        <w:jc w:val="both"/>
      </w:pPr>
      <w:r w:rsidRPr="00D1743F">
        <w:t>Основные задачи самообследования состоят в получении объективной информации о состоянии образовательного процесса по ОП; подготовка отчета об обеспечении качества подготовки обучающихся и выпускников по образовательной программе (ОП); выявление причин возникновения и путей решения выявленных в ходе самообследования проблем</w:t>
      </w:r>
    </w:p>
    <w:p w14:paraId="1209C089" w14:textId="1465D0E4" w:rsidR="00F52CD0" w:rsidRDefault="00F52CD0" w:rsidP="00F52CD0">
      <w:pPr>
        <w:pStyle w:val="Default"/>
        <w:ind w:firstLine="708"/>
        <w:contextualSpacing/>
        <w:jc w:val="both"/>
      </w:pPr>
      <w:r>
        <w:t xml:space="preserve">Для проведения самообследования </w:t>
      </w:r>
      <w:r w:rsidR="00DD3F5B">
        <w:t xml:space="preserve">образовательной программы </w:t>
      </w:r>
      <w:r w:rsidRPr="003760C8">
        <w:t xml:space="preserve">решением </w:t>
      </w:r>
      <w:r w:rsidR="003760C8" w:rsidRPr="003760C8">
        <w:t xml:space="preserve">заседания института </w:t>
      </w:r>
      <w:r w:rsidR="00DD3F5B" w:rsidRPr="003760C8">
        <w:t xml:space="preserve"> </w:t>
      </w:r>
      <w:r w:rsidR="003760C8" w:rsidRPr="003760C8">
        <w:rPr>
          <w:b/>
        </w:rPr>
        <w:t>29</w:t>
      </w:r>
      <w:r w:rsidR="0072179A" w:rsidRPr="003760C8">
        <w:rPr>
          <w:b/>
        </w:rPr>
        <w:t>.</w:t>
      </w:r>
      <w:r w:rsidR="003760C8" w:rsidRPr="003760C8">
        <w:rPr>
          <w:b/>
        </w:rPr>
        <w:t>01.2020</w:t>
      </w:r>
      <w:r w:rsidR="0072179A" w:rsidRPr="003760C8">
        <w:rPr>
          <w:b/>
        </w:rPr>
        <w:t>г. (протокол №</w:t>
      </w:r>
      <w:r w:rsidR="003760C8" w:rsidRPr="003760C8">
        <w:rPr>
          <w:b/>
        </w:rPr>
        <w:t>6</w:t>
      </w:r>
      <w:r w:rsidR="0072179A" w:rsidRPr="003760C8">
        <w:rPr>
          <w:b/>
        </w:rPr>
        <w:t>)</w:t>
      </w:r>
      <w:r w:rsidRPr="003760C8">
        <w:t xml:space="preserve"> была</w:t>
      </w:r>
      <w:r>
        <w:t xml:space="preserve"> сформирована комиссия в составе: Вышлов В.А., Акуленок М.В., Граб В.П. Шикула О.С., Тихонов М.Р.</w:t>
      </w:r>
    </w:p>
    <w:p w14:paraId="1B2C0BE2" w14:textId="77777777" w:rsidR="00F52CD0" w:rsidRPr="00C03184" w:rsidRDefault="00F52CD0" w:rsidP="00F52CD0">
      <w:pPr>
        <w:pStyle w:val="Default"/>
        <w:ind w:firstLine="708"/>
        <w:contextualSpacing/>
        <w:jc w:val="both"/>
      </w:pPr>
      <w:r>
        <w:t>Руководитель комиссии – Акуленок М.В.</w:t>
      </w:r>
    </w:p>
    <w:p w14:paraId="03D094DA" w14:textId="77777777" w:rsidR="009806AB" w:rsidRPr="007722C2" w:rsidRDefault="009806AB" w:rsidP="00DF18DA">
      <w:pPr>
        <w:pStyle w:val="Default"/>
        <w:ind w:firstLine="708"/>
        <w:contextualSpacing/>
        <w:jc w:val="both"/>
        <w:rPr>
          <w:b/>
          <w:i/>
        </w:rPr>
      </w:pPr>
    </w:p>
    <w:p w14:paraId="73EB2810" w14:textId="77777777" w:rsidR="00084706" w:rsidRPr="009806AB" w:rsidRDefault="00084706" w:rsidP="00DF18DA">
      <w:pPr>
        <w:pStyle w:val="a4"/>
        <w:numPr>
          <w:ilvl w:val="0"/>
          <w:numId w:val="3"/>
        </w:numPr>
        <w:spacing w:line="240" w:lineRule="auto"/>
        <w:rPr>
          <w:b/>
          <w:sz w:val="24"/>
        </w:rPr>
      </w:pPr>
      <w:r w:rsidRPr="009806AB">
        <w:rPr>
          <w:b/>
          <w:sz w:val="24"/>
        </w:rPr>
        <w:t>ОБЩИЕ СВЕДЕНИЯ ОБ ОБРАЗОВАТЕЛЬНОЙ ПРОГРАММЕ</w:t>
      </w:r>
    </w:p>
    <w:p w14:paraId="302D8A33" w14:textId="77777777" w:rsidR="00084706" w:rsidRPr="00CA197C" w:rsidRDefault="00084706" w:rsidP="00DF18DA">
      <w:pPr>
        <w:spacing w:line="240" w:lineRule="auto"/>
        <w:ind w:left="720" w:hanging="11"/>
        <w:contextualSpacing/>
        <w:rPr>
          <w:b/>
          <w:bCs/>
          <w:i/>
          <w:sz w:val="24"/>
        </w:rPr>
      </w:pPr>
      <w:r w:rsidRPr="001C38B1">
        <w:rPr>
          <w:b/>
          <w:bCs/>
          <w:i/>
          <w:sz w:val="24"/>
        </w:rPr>
        <w:t>1.1. Общая характеристика</w:t>
      </w:r>
      <w:r w:rsidR="00AA7188">
        <w:rPr>
          <w:b/>
          <w:bCs/>
          <w:i/>
          <w:sz w:val="24"/>
        </w:rPr>
        <w:t xml:space="preserve"> выпускающе</w:t>
      </w:r>
      <w:r w:rsidR="00CA197C">
        <w:rPr>
          <w:b/>
          <w:bCs/>
          <w:i/>
          <w:sz w:val="24"/>
        </w:rPr>
        <w:t>го подразделения</w:t>
      </w:r>
    </w:p>
    <w:p w14:paraId="7DAE1182" w14:textId="55CFBF02" w:rsidR="005A0429" w:rsidRPr="005A0429" w:rsidRDefault="005A0429" w:rsidP="005A0429">
      <w:pPr>
        <w:pStyle w:val="2"/>
        <w:spacing w:before="0" w:line="276" w:lineRule="auto"/>
        <w:jc w:val="left"/>
        <w:textAlignment w:val="baseline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5A0429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Институт </w:t>
      </w:r>
      <w:r w:rsidRPr="005A0429">
        <w:rPr>
          <w:rFonts w:ascii="Times New Roman" w:hAnsi="Times New Roman" w:cs="Times New Roman"/>
          <w:iCs/>
          <w:color w:val="000000"/>
          <w:sz w:val="24"/>
          <w:szCs w:val="24"/>
        </w:rPr>
        <w:t>системной и программной инженерии и информационных технологий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, 2019</w:t>
      </w:r>
    </w:p>
    <w:p w14:paraId="7BC4CFE8" w14:textId="37811DDD" w:rsidR="00F52CD0" w:rsidRDefault="00BD1DEF" w:rsidP="005A0429">
      <w:pPr>
        <w:pStyle w:val="Default"/>
        <w:spacing w:line="276" w:lineRule="auto"/>
        <w:jc w:val="both"/>
      </w:pPr>
      <w:r>
        <w:t xml:space="preserve">       </w:t>
      </w:r>
      <w:r w:rsidR="005A0429">
        <w:t>Директор,  профессор, доктор технических наук Гагарина Лариса Геннадьевна</w:t>
      </w:r>
    </w:p>
    <w:p w14:paraId="003E914B" w14:textId="77777777" w:rsidR="000165A4" w:rsidRDefault="000165A4" w:rsidP="00DF18DA">
      <w:pPr>
        <w:pStyle w:val="Default"/>
        <w:ind w:firstLine="708"/>
        <w:contextualSpacing/>
        <w:jc w:val="both"/>
        <w:rPr>
          <w:b/>
          <w:i/>
        </w:rPr>
      </w:pPr>
    </w:p>
    <w:p w14:paraId="4868E4E7" w14:textId="7B8D8BF1" w:rsidR="00084706" w:rsidRPr="001C38B1" w:rsidRDefault="00084706" w:rsidP="00DF18DA">
      <w:pPr>
        <w:pStyle w:val="Default"/>
        <w:ind w:firstLine="708"/>
        <w:contextualSpacing/>
        <w:jc w:val="both"/>
        <w:rPr>
          <w:b/>
          <w:i/>
        </w:rPr>
      </w:pPr>
      <w:r w:rsidRPr="001C38B1">
        <w:rPr>
          <w:b/>
          <w:i/>
        </w:rPr>
        <w:t xml:space="preserve">1.2. Общие сведения об образовательной программе </w:t>
      </w:r>
    </w:p>
    <w:p w14:paraId="7B2241DD" w14:textId="77777777" w:rsidR="00F52CD0" w:rsidRDefault="00F52CD0" w:rsidP="00F52CD0">
      <w:pPr>
        <w:pStyle w:val="Default"/>
        <w:spacing w:line="276" w:lineRule="auto"/>
        <w:ind w:firstLine="567"/>
        <w:jc w:val="both"/>
      </w:pPr>
      <w:r w:rsidRPr="000024F8">
        <w:t>П</w:t>
      </w:r>
      <w:r>
        <w:t>р</w:t>
      </w:r>
      <w:r w:rsidRPr="000024F8">
        <w:t>ограмма</w:t>
      </w:r>
      <w:r>
        <w:t xml:space="preserve"> «Информационное обеспечение систем менеджмента качества».</w:t>
      </w:r>
    </w:p>
    <w:p w14:paraId="6C45B438" w14:textId="77777777" w:rsidR="00F52CD0" w:rsidRPr="002415A6" w:rsidRDefault="00F52CD0" w:rsidP="00F52CD0">
      <w:pPr>
        <w:pStyle w:val="Default"/>
        <w:spacing w:line="276" w:lineRule="auto"/>
        <w:ind w:firstLine="567"/>
        <w:jc w:val="both"/>
      </w:pPr>
      <w:r w:rsidRPr="002415A6">
        <w:t>Год начала реализации программы</w:t>
      </w:r>
      <w:r>
        <w:t xml:space="preserve"> – 2014 г.</w:t>
      </w:r>
    </w:p>
    <w:p w14:paraId="491FA8C7" w14:textId="77777777" w:rsidR="00F52CD0" w:rsidRPr="002415A6" w:rsidRDefault="00F52CD0" w:rsidP="00F52CD0">
      <w:pPr>
        <w:pStyle w:val="Default"/>
        <w:spacing w:line="276" w:lineRule="auto"/>
        <w:ind w:firstLine="567"/>
        <w:jc w:val="both"/>
      </w:pPr>
      <w:bookmarkStart w:id="9" w:name="_Hlk508120530"/>
      <w:r w:rsidRPr="002415A6">
        <w:t>Реализуемая форма обучения по ОП</w:t>
      </w:r>
      <w:r>
        <w:t xml:space="preserve"> – очная.</w:t>
      </w:r>
    </w:p>
    <w:bookmarkEnd w:id="9"/>
    <w:p w14:paraId="5E9AAB70" w14:textId="77777777" w:rsidR="009806AB" w:rsidRPr="001C38B1" w:rsidRDefault="009806AB" w:rsidP="00DF18DA">
      <w:pPr>
        <w:pStyle w:val="Default"/>
        <w:ind w:firstLine="708"/>
        <w:contextualSpacing/>
        <w:jc w:val="both"/>
      </w:pPr>
    </w:p>
    <w:p w14:paraId="6EAFDD06" w14:textId="77777777" w:rsidR="00084706" w:rsidRPr="00FA0AB9" w:rsidRDefault="00084706" w:rsidP="00DF18DA">
      <w:pPr>
        <w:pStyle w:val="Default"/>
        <w:ind w:left="709"/>
        <w:contextualSpacing/>
        <w:jc w:val="both"/>
        <w:rPr>
          <w:b/>
          <w:i/>
        </w:rPr>
      </w:pPr>
      <w:r w:rsidRPr="001C38B1">
        <w:rPr>
          <w:b/>
          <w:i/>
        </w:rPr>
        <w:t xml:space="preserve">1.3. Общие сведения о контингенте </w:t>
      </w:r>
    </w:p>
    <w:p w14:paraId="6BBF1A40" w14:textId="77777777" w:rsidR="009806AB" w:rsidRDefault="001874ED" w:rsidP="00DF18DA">
      <w:pPr>
        <w:pStyle w:val="Default"/>
        <w:ind w:left="709"/>
        <w:contextualSpacing/>
        <w:jc w:val="both"/>
        <w:rPr>
          <w:color w:val="auto"/>
        </w:rPr>
      </w:pPr>
      <w:r>
        <w:t>Д</w:t>
      </w:r>
      <w:r w:rsidR="00084706" w:rsidRPr="003021EA">
        <w:t>инамик</w:t>
      </w:r>
      <w:r>
        <w:t>а</w:t>
      </w:r>
      <w:r w:rsidR="00084706" w:rsidRPr="003021EA">
        <w:t xml:space="preserve">  контингента за последние </w:t>
      </w:r>
      <w:r w:rsidR="00F2675B">
        <w:t>4</w:t>
      </w:r>
      <w:r w:rsidR="00084706" w:rsidRPr="003021EA">
        <w:rPr>
          <w:color w:val="auto"/>
        </w:rPr>
        <w:t xml:space="preserve"> года</w:t>
      </w:r>
    </w:p>
    <w:p w14:paraId="1D5EF8D2" w14:textId="77777777" w:rsidR="00F52CD0" w:rsidRPr="003021EA" w:rsidRDefault="00F52CD0" w:rsidP="00DF18DA">
      <w:pPr>
        <w:pStyle w:val="Default"/>
        <w:ind w:left="709"/>
        <w:contextualSpacing/>
        <w:jc w:val="both"/>
        <w:rPr>
          <w:color w:val="auto"/>
        </w:rPr>
      </w:pPr>
    </w:p>
    <w:tbl>
      <w:tblPr>
        <w:tblStyle w:val="a3"/>
        <w:tblW w:w="13271" w:type="dxa"/>
        <w:tblInd w:w="758" w:type="dxa"/>
        <w:tblLook w:val="04A0" w:firstRow="1" w:lastRow="0" w:firstColumn="1" w:lastColumn="0" w:noHBand="0" w:noVBand="1"/>
      </w:tblPr>
      <w:tblGrid>
        <w:gridCol w:w="675"/>
        <w:gridCol w:w="5479"/>
        <w:gridCol w:w="1588"/>
        <w:gridCol w:w="2127"/>
        <w:gridCol w:w="1701"/>
        <w:gridCol w:w="1701"/>
      </w:tblGrid>
      <w:tr w:rsidR="006C2CF3" w:rsidRPr="003021EA" w14:paraId="64310ABE" w14:textId="77777777" w:rsidTr="00BD1DEF">
        <w:trPr>
          <w:trHeight w:val="1525"/>
        </w:trPr>
        <w:tc>
          <w:tcPr>
            <w:tcW w:w="675" w:type="dxa"/>
            <w:vAlign w:val="center"/>
          </w:tcPr>
          <w:p w14:paraId="5F7C5599" w14:textId="77777777" w:rsidR="006C2CF3" w:rsidRPr="003021EA" w:rsidRDefault="006C2CF3" w:rsidP="00DF18DA">
            <w:pPr>
              <w:pStyle w:val="Default"/>
              <w:jc w:val="center"/>
            </w:pPr>
            <w:r w:rsidRPr="003021EA">
              <w:t xml:space="preserve"> </w:t>
            </w:r>
            <w:r w:rsidRPr="003021EA">
              <w:rPr>
                <w:b/>
                <w:bCs/>
              </w:rPr>
              <w:t>№ п/п</w:t>
            </w:r>
          </w:p>
        </w:tc>
        <w:tc>
          <w:tcPr>
            <w:tcW w:w="5479" w:type="dxa"/>
            <w:vAlign w:val="center"/>
          </w:tcPr>
          <w:p w14:paraId="3FECA919" w14:textId="77777777" w:rsidR="006C2CF3" w:rsidRPr="003021EA" w:rsidRDefault="006C2CF3" w:rsidP="00DF18DA">
            <w:pPr>
              <w:pStyle w:val="Default"/>
              <w:jc w:val="center"/>
            </w:pPr>
            <w:r w:rsidRPr="003021EA">
              <w:rPr>
                <w:b/>
                <w:bCs/>
              </w:rPr>
              <w:t>Показатели</w:t>
            </w:r>
          </w:p>
        </w:tc>
        <w:tc>
          <w:tcPr>
            <w:tcW w:w="1588" w:type="dxa"/>
            <w:vAlign w:val="center"/>
          </w:tcPr>
          <w:p w14:paraId="751FE7BD" w14:textId="77777777" w:rsidR="006C2CF3" w:rsidRPr="003021EA" w:rsidRDefault="006C2CF3" w:rsidP="00DF18DA">
            <w:pPr>
              <w:pStyle w:val="Default"/>
              <w:jc w:val="center"/>
            </w:pPr>
            <w:r w:rsidRPr="003021EA">
              <w:rPr>
                <w:b/>
                <w:bCs/>
              </w:rPr>
              <w:t>2016 год</w:t>
            </w:r>
          </w:p>
        </w:tc>
        <w:tc>
          <w:tcPr>
            <w:tcW w:w="2127" w:type="dxa"/>
            <w:vAlign w:val="center"/>
          </w:tcPr>
          <w:p w14:paraId="640A3EAF" w14:textId="77777777" w:rsidR="006C2CF3" w:rsidRPr="003021EA" w:rsidRDefault="006C2CF3" w:rsidP="00DF18DA">
            <w:pPr>
              <w:pStyle w:val="Default"/>
              <w:jc w:val="center"/>
            </w:pPr>
            <w:r w:rsidRPr="003021EA">
              <w:rPr>
                <w:b/>
                <w:bCs/>
              </w:rPr>
              <w:t>2017 год</w:t>
            </w:r>
          </w:p>
        </w:tc>
        <w:tc>
          <w:tcPr>
            <w:tcW w:w="1701" w:type="dxa"/>
            <w:vAlign w:val="center"/>
          </w:tcPr>
          <w:p w14:paraId="7813B7AE" w14:textId="77777777" w:rsidR="006C2CF3" w:rsidRPr="003021EA" w:rsidRDefault="006C2CF3" w:rsidP="00DF18DA">
            <w:pPr>
              <w:pStyle w:val="Default"/>
              <w:jc w:val="center"/>
              <w:rPr>
                <w:b/>
                <w:bCs/>
              </w:rPr>
            </w:pPr>
            <w:r w:rsidRPr="00B115FD">
              <w:rPr>
                <w:b/>
                <w:bCs/>
              </w:rPr>
              <w:t>2018 год</w:t>
            </w:r>
          </w:p>
        </w:tc>
        <w:tc>
          <w:tcPr>
            <w:tcW w:w="1701" w:type="dxa"/>
            <w:vAlign w:val="center"/>
          </w:tcPr>
          <w:p w14:paraId="2FAEE918" w14:textId="52EBFAFF" w:rsidR="006C2CF3" w:rsidRPr="00BD1DEF" w:rsidRDefault="006C2CF3" w:rsidP="00BD1DEF">
            <w:pPr>
              <w:pStyle w:val="Default"/>
              <w:jc w:val="center"/>
              <w:rPr>
                <w:b/>
                <w:bCs/>
                <w:highlight w:val="yellow"/>
              </w:rPr>
            </w:pPr>
            <w:r w:rsidRPr="008E2569">
              <w:rPr>
                <w:b/>
                <w:bCs/>
              </w:rPr>
              <w:t>2019 год</w:t>
            </w:r>
          </w:p>
        </w:tc>
      </w:tr>
      <w:tr w:rsidR="006C2CF3" w:rsidRPr="003021EA" w14:paraId="46900B7D" w14:textId="77777777" w:rsidTr="006C2CF3">
        <w:trPr>
          <w:trHeight w:val="275"/>
        </w:trPr>
        <w:tc>
          <w:tcPr>
            <w:tcW w:w="675" w:type="dxa"/>
            <w:vAlign w:val="center"/>
          </w:tcPr>
          <w:p w14:paraId="487610BC" w14:textId="77777777" w:rsidR="006C2CF3" w:rsidRPr="003021EA" w:rsidRDefault="006C2CF3" w:rsidP="00DF18DA">
            <w:pPr>
              <w:pStyle w:val="Default"/>
              <w:jc w:val="center"/>
            </w:pPr>
            <w:r w:rsidRPr="003021EA">
              <w:t>1</w:t>
            </w:r>
          </w:p>
        </w:tc>
        <w:tc>
          <w:tcPr>
            <w:tcW w:w="5479" w:type="dxa"/>
          </w:tcPr>
          <w:p w14:paraId="746CE3D8" w14:textId="77777777" w:rsidR="006C2CF3" w:rsidRPr="003021EA" w:rsidRDefault="006C2CF3" w:rsidP="00DF18DA">
            <w:pPr>
              <w:pStyle w:val="Default"/>
              <w:rPr>
                <w:i/>
              </w:rPr>
            </w:pPr>
            <w:r w:rsidRPr="003021EA">
              <w:t xml:space="preserve">Контингент студентов </w:t>
            </w:r>
            <w:r w:rsidRPr="003021EA">
              <w:rPr>
                <w:i/>
              </w:rPr>
              <w:t xml:space="preserve">(всего) </w:t>
            </w:r>
          </w:p>
        </w:tc>
        <w:tc>
          <w:tcPr>
            <w:tcW w:w="1588" w:type="dxa"/>
          </w:tcPr>
          <w:p w14:paraId="106DD6B9" w14:textId="77777777" w:rsidR="006C2CF3" w:rsidRPr="003021EA" w:rsidRDefault="006C2CF3" w:rsidP="00F52CD0">
            <w:pPr>
              <w:pStyle w:val="Default"/>
              <w:jc w:val="center"/>
            </w:pPr>
            <w:r>
              <w:t>60</w:t>
            </w:r>
          </w:p>
        </w:tc>
        <w:tc>
          <w:tcPr>
            <w:tcW w:w="2127" w:type="dxa"/>
          </w:tcPr>
          <w:p w14:paraId="60D3376B" w14:textId="77777777" w:rsidR="006C2CF3" w:rsidRPr="003021EA" w:rsidRDefault="006C2CF3" w:rsidP="00F52CD0">
            <w:pPr>
              <w:pStyle w:val="Default"/>
              <w:jc w:val="center"/>
            </w:pPr>
            <w:r>
              <w:t>85</w:t>
            </w:r>
          </w:p>
        </w:tc>
        <w:tc>
          <w:tcPr>
            <w:tcW w:w="1701" w:type="dxa"/>
          </w:tcPr>
          <w:p w14:paraId="2201F743" w14:textId="77777777" w:rsidR="006C2CF3" w:rsidRPr="003021EA" w:rsidRDefault="006C2CF3" w:rsidP="00F52CD0">
            <w:pPr>
              <w:pStyle w:val="Default"/>
              <w:jc w:val="center"/>
            </w:pPr>
            <w:r>
              <w:t>37</w:t>
            </w:r>
          </w:p>
        </w:tc>
        <w:tc>
          <w:tcPr>
            <w:tcW w:w="1701" w:type="dxa"/>
          </w:tcPr>
          <w:p w14:paraId="407794B0" w14:textId="671993B0" w:rsidR="006C2CF3" w:rsidRPr="00BD1DEF" w:rsidRDefault="003760C8" w:rsidP="00F52CD0">
            <w:pPr>
              <w:pStyle w:val="Default"/>
              <w:jc w:val="center"/>
              <w:rPr>
                <w:highlight w:val="yellow"/>
              </w:rPr>
            </w:pPr>
            <w:r w:rsidRPr="003760C8">
              <w:t>28</w:t>
            </w:r>
          </w:p>
        </w:tc>
      </w:tr>
      <w:tr w:rsidR="006C2CF3" w:rsidRPr="003021EA" w14:paraId="0FD2FD99" w14:textId="77777777" w:rsidTr="006C2CF3">
        <w:tc>
          <w:tcPr>
            <w:tcW w:w="11570" w:type="dxa"/>
            <w:gridSpan w:val="5"/>
            <w:vAlign w:val="center"/>
          </w:tcPr>
          <w:p w14:paraId="1F15954D" w14:textId="77777777" w:rsidR="006C2CF3" w:rsidRPr="003021EA" w:rsidRDefault="006C2CF3" w:rsidP="00DF18DA">
            <w:pPr>
              <w:spacing w:line="240" w:lineRule="auto"/>
              <w:jc w:val="center"/>
              <w:rPr>
                <w:sz w:val="24"/>
              </w:rPr>
            </w:pPr>
            <w:r w:rsidRPr="003021EA">
              <w:rPr>
                <w:sz w:val="24"/>
              </w:rPr>
              <w:lastRenderedPageBreak/>
              <w:t>в т.ч. по формам обучения:</w:t>
            </w:r>
          </w:p>
        </w:tc>
        <w:tc>
          <w:tcPr>
            <w:tcW w:w="1701" w:type="dxa"/>
          </w:tcPr>
          <w:p w14:paraId="1A0D6B1D" w14:textId="77777777" w:rsidR="006C2CF3" w:rsidRPr="00BD1DEF" w:rsidRDefault="006C2CF3" w:rsidP="00DF18DA">
            <w:pPr>
              <w:spacing w:line="240" w:lineRule="auto"/>
              <w:jc w:val="center"/>
              <w:rPr>
                <w:sz w:val="24"/>
                <w:highlight w:val="yellow"/>
              </w:rPr>
            </w:pPr>
          </w:p>
        </w:tc>
      </w:tr>
      <w:tr w:rsidR="006C2CF3" w:rsidRPr="003021EA" w14:paraId="5EBC3057" w14:textId="77777777" w:rsidTr="006C2CF3">
        <w:trPr>
          <w:trHeight w:val="330"/>
        </w:trPr>
        <w:tc>
          <w:tcPr>
            <w:tcW w:w="675" w:type="dxa"/>
          </w:tcPr>
          <w:p w14:paraId="2C5783B1" w14:textId="77777777" w:rsidR="006C2CF3" w:rsidRPr="003021EA" w:rsidRDefault="006C2CF3" w:rsidP="00DF18DA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3021EA">
              <w:rPr>
                <w:sz w:val="24"/>
              </w:rPr>
              <w:t>2</w:t>
            </w:r>
          </w:p>
        </w:tc>
        <w:tc>
          <w:tcPr>
            <w:tcW w:w="5479" w:type="dxa"/>
          </w:tcPr>
          <w:p w14:paraId="3463DE1D" w14:textId="77777777" w:rsidR="006C2CF3" w:rsidRPr="003021EA" w:rsidRDefault="006C2CF3" w:rsidP="00DF18DA">
            <w:pPr>
              <w:spacing w:line="240" w:lineRule="auto"/>
              <w:ind w:firstLine="34"/>
              <w:jc w:val="left"/>
              <w:rPr>
                <w:b/>
                <w:sz w:val="24"/>
              </w:rPr>
            </w:pPr>
            <w:r w:rsidRPr="003021EA">
              <w:rPr>
                <w:sz w:val="24"/>
              </w:rPr>
              <w:t>Очная</w:t>
            </w:r>
          </w:p>
        </w:tc>
        <w:tc>
          <w:tcPr>
            <w:tcW w:w="1588" w:type="dxa"/>
          </w:tcPr>
          <w:p w14:paraId="764CDCF1" w14:textId="77777777" w:rsidR="006C2CF3" w:rsidRPr="003021EA" w:rsidRDefault="006C2CF3" w:rsidP="00F52CD0">
            <w:pPr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60</w:t>
            </w:r>
          </w:p>
        </w:tc>
        <w:tc>
          <w:tcPr>
            <w:tcW w:w="2127" w:type="dxa"/>
          </w:tcPr>
          <w:p w14:paraId="7DC504A8" w14:textId="77777777" w:rsidR="006C2CF3" w:rsidRPr="003021EA" w:rsidRDefault="006C2CF3" w:rsidP="00F52CD0">
            <w:pPr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85</w:t>
            </w:r>
          </w:p>
        </w:tc>
        <w:tc>
          <w:tcPr>
            <w:tcW w:w="1701" w:type="dxa"/>
          </w:tcPr>
          <w:p w14:paraId="0A508BA8" w14:textId="77777777" w:rsidR="006C2CF3" w:rsidRPr="003021EA" w:rsidRDefault="006C2CF3" w:rsidP="00F52CD0">
            <w:pPr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37</w:t>
            </w:r>
          </w:p>
        </w:tc>
        <w:tc>
          <w:tcPr>
            <w:tcW w:w="1701" w:type="dxa"/>
          </w:tcPr>
          <w:p w14:paraId="4F0A71CA" w14:textId="5D5FAD5A" w:rsidR="006C2CF3" w:rsidRPr="00BD1DEF" w:rsidRDefault="00BD1DEF" w:rsidP="003760C8">
            <w:pPr>
              <w:spacing w:line="240" w:lineRule="auto"/>
              <w:jc w:val="center"/>
              <w:rPr>
                <w:b/>
                <w:sz w:val="24"/>
                <w:highlight w:val="yellow"/>
              </w:rPr>
            </w:pPr>
            <w:r w:rsidRPr="003760C8">
              <w:rPr>
                <w:b/>
                <w:sz w:val="24"/>
              </w:rPr>
              <w:t>2</w:t>
            </w:r>
            <w:r w:rsidR="003760C8" w:rsidRPr="003760C8">
              <w:rPr>
                <w:b/>
                <w:sz w:val="24"/>
              </w:rPr>
              <w:t>8</w:t>
            </w:r>
          </w:p>
        </w:tc>
      </w:tr>
      <w:tr w:rsidR="006C2CF3" w:rsidRPr="003021EA" w14:paraId="122FDC0F" w14:textId="77777777" w:rsidTr="006C2CF3">
        <w:tc>
          <w:tcPr>
            <w:tcW w:w="675" w:type="dxa"/>
            <w:vAlign w:val="center"/>
          </w:tcPr>
          <w:p w14:paraId="74977143" w14:textId="77777777" w:rsidR="006C2CF3" w:rsidRPr="003021EA" w:rsidRDefault="006C2CF3" w:rsidP="00DF18DA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3021EA">
              <w:rPr>
                <w:sz w:val="24"/>
              </w:rPr>
              <w:t>3</w:t>
            </w:r>
          </w:p>
        </w:tc>
        <w:tc>
          <w:tcPr>
            <w:tcW w:w="5479" w:type="dxa"/>
          </w:tcPr>
          <w:p w14:paraId="70E11A9D" w14:textId="77777777" w:rsidR="006C2CF3" w:rsidRPr="003021EA" w:rsidRDefault="006C2CF3" w:rsidP="00DF18DA">
            <w:pPr>
              <w:spacing w:line="240" w:lineRule="auto"/>
              <w:ind w:firstLine="34"/>
              <w:jc w:val="left"/>
              <w:rPr>
                <w:b/>
                <w:sz w:val="24"/>
              </w:rPr>
            </w:pPr>
            <w:r w:rsidRPr="003021EA">
              <w:rPr>
                <w:sz w:val="24"/>
              </w:rPr>
              <w:t>Заочная</w:t>
            </w:r>
          </w:p>
        </w:tc>
        <w:tc>
          <w:tcPr>
            <w:tcW w:w="1588" w:type="dxa"/>
          </w:tcPr>
          <w:p w14:paraId="06C6DBDF" w14:textId="77777777" w:rsidR="006C2CF3" w:rsidRPr="003021EA" w:rsidRDefault="006C2CF3" w:rsidP="00F52CD0">
            <w:pPr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2127" w:type="dxa"/>
          </w:tcPr>
          <w:p w14:paraId="15ED9D9B" w14:textId="77777777" w:rsidR="006C2CF3" w:rsidRPr="003021EA" w:rsidRDefault="006C2CF3" w:rsidP="00F52CD0">
            <w:pPr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701" w:type="dxa"/>
          </w:tcPr>
          <w:p w14:paraId="57C4017F" w14:textId="77777777" w:rsidR="006C2CF3" w:rsidRPr="003021EA" w:rsidRDefault="006C2CF3" w:rsidP="00F52CD0">
            <w:pPr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701" w:type="dxa"/>
          </w:tcPr>
          <w:p w14:paraId="157A5C33" w14:textId="77777777" w:rsidR="006C2CF3" w:rsidRDefault="006C2CF3" w:rsidP="00F52CD0">
            <w:pPr>
              <w:spacing w:line="240" w:lineRule="auto"/>
              <w:jc w:val="center"/>
              <w:rPr>
                <w:b/>
                <w:sz w:val="24"/>
              </w:rPr>
            </w:pPr>
          </w:p>
        </w:tc>
      </w:tr>
      <w:tr w:rsidR="006C2CF3" w:rsidRPr="00AE7C29" w14:paraId="5D7F64CD" w14:textId="77777777" w:rsidTr="006C2CF3">
        <w:tc>
          <w:tcPr>
            <w:tcW w:w="675" w:type="dxa"/>
            <w:vAlign w:val="center"/>
          </w:tcPr>
          <w:p w14:paraId="5119E285" w14:textId="77777777" w:rsidR="006C2CF3" w:rsidRPr="003021EA" w:rsidRDefault="006C2CF3" w:rsidP="00DF18DA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3021EA">
              <w:rPr>
                <w:sz w:val="24"/>
              </w:rPr>
              <w:t>4</w:t>
            </w:r>
          </w:p>
        </w:tc>
        <w:tc>
          <w:tcPr>
            <w:tcW w:w="5479" w:type="dxa"/>
          </w:tcPr>
          <w:p w14:paraId="6913F58F" w14:textId="77777777" w:rsidR="006C2CF3" w:rsidRPr="00AE7C29" w:rsidRDefault="006C2CF3" w:rsidP="00DF18DA">
            <w:pPr>
              <w:spacing w:line="240" w:lineRule="auto"/>
              <w:ind w:firstLine="34"/>
              <w:jc w:val="left"/>
              <w:rPr>
                <w:b/>
                <w:sz w:val="24"/>
              </w:rPr>
            </w:pPr>
            <w:r w:rsidRPr="003021EA">
              <w:rPr>
                <w:sz w:val="24"/>
              </w:rPr>
              <w:t>Очно - заочная</w:t>
            </w:r>
          </w:p>
        </w:tc>
        <w:tc>
          <w:tcPr>
            <w:tcW w:w="1588" w:type="dxa"/>
          </w:tcPr>
          <w:p w14:paraId="3DC068B5" w14:textId="77777777" w:rsidR="006C2CF3" w:rsidRPr="00AE7C29" w:rsidRDefault="006C2CF3" w:rsidP="00F52CD0">
            <w:pPr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2127" w:type="dxa"/>
          </w:tcPr>
          <w:p w14:paraId="197DC7F7" w14:textId="77777777" w:rsidR="006C2CF3" w:rsidRPr="00AE7C29" w:rsidRDefault="006C2CF3" w:rsidP="00F52CD0">
            <w:pPr>
              <w:spacing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</w:tcPr>
          <w:p w14:paraId="096D0AE7" w14:textId="77777777" w:rsidR="006C2CF3" w:rsidRPr="00AE7C29" w:rsidRDefault="006C2CF3" w:rsidP="00F52CD0">
            <w:pPr>
              <w:spacing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</w:tcPr>
          <w:p w14:paraId="3747EDED" w14:textId="77777777" w:rsidR="006C2CF3" w:rsidRPr="00AE7C29" w:rsidRDefault="006C2CF3" w:rsidP="00F52CD0">
            <w:pPr>
              <w:spacing w:line="240" w:lineRule="auto"/>
              <w:jc w:val="center"/>
              <w:rPr>
                <w:b/>
                <w:sz w:val="24"/>
              </w:rPr>
            </w:pPr>
          </w:p>
        </w:tc>
      </w:tr>
      <w:tr w:rsidR="006C2CF3" w:rsidRPr="00AE7C29" w14:paraId="68423D4A" w14:textId="77777777" w:rsidTr="006C2CF3">
        <w:tc>
          <w:tcPr>
            <w:tcW w:w="11570" w:type="dxa"/>
            <w:gridSpan w:val="5"/>
            <w:shd w:val="clear" w:color="auto" w:fill="auto"/>
            <w:vAlign w:val="center"/>
          </w:tcPr>
          <w:p w14:paraId="7B4B0627" w14:textId="77777777" w:rsidR="006C2CF3" w:rsidRPr="00261712" w:rsidRDefault="006C2CF3" w:rsidP="00DF18DA">
            <w:pPr>
              <w:spacing w:line="240" w:lineRule="auto"/>
              <w:jc w:val="center"/>
              <w:rPr>
                <w:b/>
                <w:sz w:val="24"/>
              </w:rPr>
            </w:pPr>
            <w:r w:rsidRPr="00261712">
              <w:rPr>
                <w:sz w:val="24"/>
              </w:rPr>
              <w:t>В т</w:t>
            </w:r>
            <w:r>
              <w:rPr>
                <w:sz w:val="24"/>
              </w:rPr>
              <w:t>.</w:t>
            </w:r>
            <w:r w:rsidRPr="00261712">
              <w:rPr>
                <w:sz w:val="24"/>
              </w:rPr>
              <w:t>ч</w:t>
            </w:r>
            <w:r>
              <w:rPr>
                <w:sz w:val="24"/>
              </w:rPr>
              <w:t>.</w:t>
            </w:r>
            <w:r w:rsidRPr="00261712">
              <w:rPr>
                <w:sz w:val="24"/>
              </w:rPr>
              <w:t xml:space="preserve"> по формам финансирования:</w:t>
            </w:r>
          </w:p>
        </w:tc>
        <w:tc>
          <w:tcPr>
            <w:tcW w:w="1701" w:type="dxa"/>
          </w:tcPr>
          <w:p w14:paraId="083805C6" w14:textId="77777777" w:rsidR="006C2CF3" w:rsidRPr="00261712" w:rsidRDefault="006C2CF3" w:rsidP="00DF18DA">
            <w:pPr>
              <w:spacing w:line="240" w:lineRule="auto"/>
              <w:jc w:val="center"/>
              <w:rPr>
                <w:sz w:val="24"/>
              </w:rPr>
            </w:pPr>
          </w:p>
        </w:tc>
      </w:tr>
      <w:tr w:rsidR="006C2CF3" w:rsidRPr="00261712" w14:paraId="1ED66CCA" w14:textId="77777777" w:rsidTr="006C2CF3">
        <w:tc>
          <w:tcPr>
            <w:tcW w:w="675" w:type="dxa"/>
            <w:vAlign w:val="center"/>
          </w:tcPr>
          <w:p w14:paraId="50364135" w14:textId="77777777" w:rsidR="006C2CF3" w:rsidRPr="00261712" w:rsidRDefault="006C2CF3" w:rsidP="00DF18DA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261712">
              <w:rPr>
                <w:sz w:val="24"/>
              </w:rPr>
              <w:t>5</w:t>
            </w:r>
          </w:p>
        </w:tc>
        <w:tc>
          <w:tcPr>
            <w:tcW w:w="5479" w:type="dxa"/>
            <w:vAlign w:val="center"/>
          </w:tcPr>
          <w:p w14:paraId="4C707BB9" w14:textId="77777777" w:rsidR="006C2CF3" w:rsidRPr="00261712" w:rsidRDefault="006C2CF3" w:rsidP="00DF18DA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261712">
              <w:rPr>
                <w:sz w:val="24"/>
              </w:rPr>
              <w:t>Бюджет - всего</w:t>
            </w:r>
          </w:p>
        </w:tc>
        <w:tc>
          <w:tcPr>
            <w:tcW w:w="1588" w:type="dxa"/>
          </w:tcPr>
          <w:p w14:paraId="12475083" w14:textId="77777777" w:rsidR="006C2CF3" w:rsidRPr="00261712" w:rsidRDefault="006C2CF3" w:rsidP="00F52CD0">
            <w:pPr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49</w:t>
            </w:r>
          </w:p>
        </w:tc>
        <w:tc>
          <w:tcPr>
            <w:tcW w:w="2127" w:type="dxa"/>
          </w:tcPr>
          <w:p w14:paraId="54E85F12" w14:textId="77777777" w:rsidR="006C2CF3" w:rsidRPr="00261712" w:rsidRDefault="006C2CF3" w:rsidP="00F52CD0">
            <w:pPr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73</w:t>
            </w:r>
          </w:p>
        </w:tc>
        <w:tc>
          <w:tcPr>
            <w:tcW w:w="1701" w:type="dxa"/>
          </w:tcPr>
          <w:p w14:paraId="71941931" w14:textId="77777777" w:rsidR="006C2CF3" w:rsidRPr="00261712" w:rsidRDefault="006C2CF3" w:rsidP="00B115FD">
            <w:pPr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1701" w:type="dxa"/>
          </w:tcPr>
          <w:p w14:paraId="59975CF8" w14:textId="4A637B32" w:rsidR="006C2CF3" w:rsidRDefault="003760C8" w:rsidP="005A5EFD">
            <w:pPr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5A5EFD">
              <w:rPr>
                <w:b/>
                <w:sz w:val="24"/>
              </w:rPr>
              <w:t>8</w:t>
            </w:r>
          </w:p>
        </w:tc>
      </w:tr>
      <w:tr w:rsidR="006C2CF3" w:rsidRPr="00261712" w14:paraId="02985EA7" w14:textId="77777777" w:rsidTr="006C2CF3">
        <w:tc>
          <w:tcPr>
            <w:tcW w:w="675" w:type="dxa"/>
            <w:vAlign w:val="center"/>
          </w:tcPr>
          <w:p w14:paraId="23183AEE" w14:textId="77777777" w:rsidR="006C2CF3" w:rsidRPr="00261712" w:rsidRDefault="006C2CF3" w:rsidP="00DF18DA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261712">
              <w:rPr>
                <w:sz w:val="24"/>
              </w:rPr>
              <w:t>6</w:t>
            </w:r>
          </w:p>
        </w:tc>
        <w:tc>
          <w:tcPr>
            <w:tcW w:w="5479" w:type="dxa"/>
            <w:vAlign w:val="center"/>
          </w:tcPr>
          <w:p w14:paraId="7399831E" w14:textId="77777777" w:rsidR="006C2CF3" w:rsidRPr="00261712" w:rsidRDefault="006C2CF3" w:rsidP="00DF18DA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261712">
              <w:rPr>
                <w:sz w:val="24"/>
              </w:rPr>
              <w:t>- из них  по целевому приему</w:t>
            </w:r>
          </w:p>
        </w:tc>
        <w:tc>
          <w:tcPr>
            <w:tcW w:w="1588" w:type="dxa"/>
          </w:tcPr>
          <w:p w14:paraId="6347FAC0" w14:textId="77777777" w:rsidR="006C2CF3" w:rsidRPr="00261712" w:rsidRDefault="006C2CF3" w:rsidP="00F52CD0">
            <w:pPr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2127" w:type="dxa"/>
          </w:tcPr>
          <w:p w14:paraId="5B6B8478" w14:textId="77777777" w:rsidR="006C2CF3" w:rsidRPr="00261712" w:rsidRDefault="006C2CF3" w:rsidP="00F52CD0">
            <w:pPr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701" w:type="dxa"/>
          </w:tcPr>
          <w:p w14:paraId="46C5DEF0" w14:textId="77777777" w:rsidR="006C2CF3" w:rsidRPr="00261712" w:rsidRDefault="006C2CF3" w:rsidP="00F52CD0">
            <w:pPr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701" w:type="dxa"/>
          </w:tcPr>
          <w:p w14:paraId="300673E1" w14:textId="4FD2E480" w:rsidR="006C2CF3" w:rsidRDefault="003760C8" w:rsidP="00F52CD0">
            <w:pPr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6C2CF3" w:rsidRPr="00AE7C29" w14:paraId="449D1A99" w14:textId="77777777" w:rsidTr="006C2CF3">
        <w:tc>
          <w:tcPr>
            <w:tcW w:w="675" w:type="dxa"/>
            <w:vAlign w:val="center"/>
          </w:tcPr>
          <w:p w14:paraId="2A73CCF7" w14:textId="77777777" w:rsidR="006C2CF3" w:rsidRPr="00261712" w:rsidRDefault="006C2CF3" w:rsidP="00DF18DA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261712">
              <w:rPr>
                <w:sz w:val="24"/>
              </w:rPr>
              <w:t>7</w:t>
            </w:r>
          </w:p>
        </w:tc>
        <w:tc>
          <w:tcPr>
            <w:tcW w:w="5479" w:type="dxa"/>
            <w:vAlign w:val="center"/>
          </w:tcPr>
          <w:p w14:paraId="378ADE39" w14:textId="77777777" w:rsidR="006C2CF3" w:rsidRPr="00261712" w:rsidRDefault="006C2CF3" w:rsidP="00DF18DA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261712">
              <w:rPr>
                <w:sz w:val="24"/>
              </w:rPr>
              <w:t>Контракт</w:t>
            </w:r>
          </w:p>
        </w:tc>
        <w:tc>
          <w:tcPr>
            <w:tcW w:w="1588" w:type="dxa"/>
          </w:tcPr>
          <w:p w14:paraId="657C0DEA" w14:textId="77777777" w:rsidR="006C2CF3" w:rsidRPr="00AE7C29" w:rsidRDefault="006C2CF3" w:rsidP="00F52CD0">
            <w:pPr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2127" w:type="dxa"/>
          </w:tcPr>
          <w:p w14:paraId="632EC8B6" w14:textId="77777777" w:rsidR="006C2CF3" w:rsidRPr="00AE7C29" w:rsidRDefault="006C2CF3" w:rsidP="00F52CD0">
            <w:pPr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1701" w:type="dxa"/>
          </w:tcPr>
          <w:p w14:paraId="14D6CDE1" w14:textId="77777777" w:rsidR="006C2CF3" w:rsidRPr="00AE7C29" w:rsidRDefault="006C2CF3" w:rsidP="00B115FD">
            <w:pPr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701" w:type="dxa"/>
          </w:tcPr>
          <w:p w14:paraId="0FA4E976" w14:textId="0BCE7F25" w:rsidR="006C2CF3" w:rsidRDefault="008E2569" w:rsidP="00B115FD">
            <w:pPr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</w:tbl>
    <w:p w14:paraId="5A124B67" w14:textId="2B1A61C5" w:rsidR="00D148E6" w:rsidRDefault="00D148E6" w:rsidP="00DF18DA">
      <w:pPr>
        <w:spacing w:line="240" w:lineRule="auto"/>
        <w:ind w:firstLine="709"/>
        <w:contextualSpacing/>
        <w:rPr>
          <w:sz w:val="24"/>
          <w:lang w:val="en-US"/>
        </w:rPr>
      </w:pPr>
    </w:p>
    <w:p w14:paraId="0AE396DF" w14:textId="77777777" w:rsidR="00084706" w:rsidRDefault="00084706" w:rsidP="00DF18DA">
      <w:pPr>
        <w:spacing w:line="240" w:lineRule="auto"/>
        <w:ind w:firstLine="709"/>
        <w:contextualSpacing/>
        <w:rPr>
          <w:sz w:val="24"/>
        </w:rPr>
      </w:pPr>
      <w:r w:rsidRPr="00EA4F49">
        <w:rPr>
          <w:sz w:val="24"/>
        </w:rPr>
        <w:t>Международная и межрегиональная деятельность по ОП</w:t>
      </w:r>
      <w:r>
        <w:rPr>
          <w:sz w:val="24"/>
        </w:rPr>
        <w:t xml:space="preserve"> </w:t>
      </w:r>
    </w:p>
    <w:tbl>
      <w:tblPr>
        <w:tblStyle w:val="a3"/>
        <w:tblW w:w="0" w:type="auto"/>
        <w:tblInd w:w="792" w:type="dxa"/>
        <w:tblLook w:val="04A0" w:firstRow="1" w:lastRow="0" w:firstColumn="1" w:lastColumn="0" w:noHBand="0" w:noVBand="1"/>
      </w:tblPr>
      <w:tblGrid>
        <w:gridCol w:w="675"/>
        <w:gridCol w:w="7317"/>
        <w:gridCol w:w="1701"/>
        <w:gridCol w:w="1701"/>
        <w:gridCol w:w="1701"/>
      </w:tblGrid>
      <w:tr w:rsidR="006C2CF3" w14:paraId="3DD954E3" w14:textId="77777777" w:rsidTr="00A1421A">
        <w:tc>
          <w:tcPr>
            <w:tcW w:w="675" w:type="dxa"/>
            <w:vAlign w:val="center"/>
          </w:tcPr>
          <w:p w14:paraId="581FA46E" w14:textId="77777777" w:rsidR="006C2CF3" w:rsidRPr="00AE7C29" w:rsidRDefault="006C2CF3" w:rsidP="00DF18DA">
            <w:pPr>
              <w:pStyle w:val="Default"/>
              <w:jc w:val="center"/>
            </w:pPr>
            <w:r w:rsidRPr="00AE7C29">
              <w:rPr>
                <w:b/>
                <w:bCs/>
              </w:rPr>
              <w:t>№ п/п</w:t>
            </w:r>
          </w:p>
        </w:tc>
        <w:tc>
          <w:tcPr>
            <w:tcW w:w="7317" w:type="dxa"/>
            <w:vAlign w:val="center"/>
          </w:tcPr>
          <w:p w14:paraId="50F3EB5F" w14:textId="77777777" w:rsidR="006C2CF3" w:rsidRPr="00AE7C29" w:rsidRDefault="006C2CF3" w:rsidP="00DF18DA">
            <w:pPr>
              <w:pStyle w:val="Default"/>
              <w:jc w:val="center"/>
            </w:pPr>
            <w:r w:rsidRPr="00AE7C29">
              <w:rPr>
                <w:b/>
                <w:bCs/>
              </w:rPr>
              <w:t>Показатели</w:t>
            </w:r>
          </w:p>
        </w:tc>
        <w:tc>
          <w:tcPr>
            <w:tcW w:w="1701" w:type="dxa"/>
            <w:vAlign w:val="center"/>
          </w:tcPr>
          <w:p w14:paraId="38998C6E" w14:textId="77777777" w:rsidR="006C2CF3" w:rsidRPr="00C66EA1" w:rsidRDefault="006C2CF3" w:rsidP="00DF18DA">
            <w:pPr>
              <w:pStyle w:val="Default"/>
              <w:jc w:val="center"/>
            </w:pPr>
            <w:r w:rsidRPr="00C66EA1">
              <w:rPr>
                <w:b/>
                <w:bCs/>
              </w:rPr>
              <w:t>2017 год</w:t>
            </w:r>
          </w:p>
        </w:tc>
        <w:tc>
          <w:tcPr>
            <w:tcW w:w="1701" w:type="dxa"/>
            <w:vAlign w:val="center"/>
          </w:tcPr>
          <w:p w14:paraId="75AD2788" w14:textId="77777777" w:rsidR="006C2CF3" w:rsidRPr="00C66EA1" w:rsidRDefault="006C2CF3" w:rsidP="00DF18DA">
            <w:pPr>
              <w:pStyle w:val="Default"/>
              <w:jc w:val="center"/>
              <w:rPr>
                <w:b/>
                <w:bCs/>
              </w:rPr>
            </w:pPr>
            <w:r w:rsidRPr="00C66EA1">
              <w:rPr>
                <w:b/>
                <w:bCs/>
              </w:rPr>
              <w:t>2018 год</w:t>
            </w:r>
          </w:p>
        </w:tc>
        <w:tc>
          <w:tcPr>
            <w:tcW w:w="1701" w:type="dxa"/>
          </w:tcPr>
          <w:p w14:paraId="0ED288DE" w14:textId="77777777" w:rsidR="006C2CF3" w:rsidRPr="00C66EA1" w:rsidRDefault="006C2CF3" w:rsidP="00DF18DA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 год</w:t>
            </w:r>
          </w:p>
        </w:tc>
      </w:tr>
      <w:tr w:rsidR="006C2CF3" w14:paraId="269ED434" w14:textId="77777777" w:rsidTr="00A1421A">
        <w:tc>
          <w:tcPr>
            <w:tcW w:w="675" w:type="dxa"/>
            <w:vAlign w:val="center"/>
          </w:tcPr>
          <w:p w14:paraId="559A50B2" w14:textId="77777777" w:rsidR="006C2CF3" w:rsidRPr="00E23A61" w:rsidRDefault="006C2CF3" w:rsidP="00DF18DA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E23A61">
              <w:rPr>
                <w:sz w:val="24"/>
              </w:rPr>
              <w:t>1</w:t>
            </w:r>
          </w:p>
        </w:tc>
        <w:tc>
          <w:tcPr>
            <w:tcW w:w="7317" w:type="dxa"/>
            <w:vAlign w:val="center"/>
          </w:tcPr>
          <w:p w14:paraId="1C169A67" w14:textId="77777777" w:rsidR="006C2CF3" w:rsidRPr="00E23A61" w:rsidRDefault="006C2CF3" w:rsidP="00DF18DA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E23A61">
              <w:rPr>
                <w:sz w:val="24"/>
              </w:rPr>
              <w:t>Число иностранных студентов, чел</w:t>
            </w:r>
          </w:p>
        </w:tc>
        <w:tc>
          <w:tcPr>
            <w:tcW w:w="1701" w:type="dxa"/>
          </w:tcPr>
          <w:p w14:paraId="2A2E1DD0" w14:textId="77777777" w:rsidR="006C2CF3" w:rsidRDefault="006C2CF3" w:rsidP="00F52CD0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701" w:type="dxa"/>
          </w:tcPr>
          <w:p w14:paraId="463A7779" w14:textId="77777777" w:rsidR="006C2CF3" w:rsidRDefault="006C2CF3" w:rsidP="00F52CD0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701" w:type="dxa"/>
          </w:tcPr>
          <w:p w14:paraId="4C063EAA" w14:textId="77777777" w:rsidR="006C2CF3" w:rsidRDefault="00A1421A" w:rsidP="00BD1DEF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  <w:tr w:rsidR="006C2CF3" w14:paraId="5CC98D11" w14:textId="77777777" w:rsidTr="00A1421A">
        <w:tc>
          <w:tcPr>
            <w:tcW w:w="675" w:type="dxa"/>
            <w:vAlign w:val="center"/>
          </w:tcPr>
          <w:p w14:paraId="363F9D91" w14:textId="77777777" w:rsidR="006C2CF3" w:rsidRPr="00E23A61" w:rsidRDefault="006C2CF3" w:rsidP="00F52CD0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E23A61">
              <w:rPr>
                <w:sz w:val="24"/>
              </w:rPr>
              <w:t>2</w:t>
            </w:r>
          </w:p>
        </w:tc>
        <w:tc>
          <w:tcPr>
            <w:tcW w:w="7317" w:type="dxa"/>
            <w:vAlign w:val="center"/>
          </w:tcPr>
          <w:p w14:paraId="418C92E0" w14:textId="77777777" w:rsidR="006C2CF3" w:rsidRPr="00E23A61" w:rsidRDefault="006C2CF3" w:rsidP="00F52CD0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E23A61">
              <w:rPr>
                <w:sz w:val="24"/>
              </w:rPr>
              <w:t>Число поступивших из других ВУЗов (</w:t>
            </w:r>
            <w:r w:rsidRPr="0075774D">
              <w:rPr>
                <w:i/>
                <w:sz w:val="24"/>
              </w:rPr>
              <w:t>магистратура</w:t>
            </w:r>
            <w:r w:rsidRPr="00E23A61">
              <w:rPr>
                <w:sz w:val="24"/>
              </w:rPr>
              <w:t>), чел</w:t>
            </w:r>
          </w:p>
        </w:tc>
        <w:tc>
          <w:tcPr>
            <w:tcW w:w="1701" w:type="dxa"/>
          </w:tcPr>
          <w:p w14:paraId="48EB74FD" w14:textId="77777777" w:rsidR="006C2CF3" w:rsidRDefault="006C2CF3" w:rsidP="00F52CD0">
            <w:pPr>
              <w:jc w:val="center"/>
            </w:pPr>
            <w:r w:rsidRPr="00A00E05">
              <w:rPr>
                <w:b/>
                <w:sz w:val="24"/>
              </w:rPr>
              <w:t>-</w:t>
            </w:r>
          </w:p>
        </w:tc>
        <w:tc>
          <w:tcPr>
            <w:tcW w:w="1701" w:type="dxa"/>
          </w:tcPr>
          <w:p w14:paraId="0BF3F10B" w14:textId="77777777" w:rsidR="006C2CF3" w:rsidRDefault="006C2CF3" w:rsidP="00F52CD0">
            <w:pPr>
              <w:jc w:val="center"/>
            </w:pPr>
            <w:r w:rsidRPr="00A00E05">
              <w:rPr>
                <w:b/>
                <w:sz w:val="24"/>
              </w:rPr>
              <w:t>-</w:t>
            </w:r>
          </w:p>
        </w:tc>
        <w:tc>
          <w:tcPr>
            <w:tcW w:w="1701" w:type="dxa"/>
          </w:tcPr>
          <w:p w14:paraId="2872F263" w14:textId="77777777" w:rsidR="006C2CF3" w:rsidRPr="00A00E05" w:rsidRDefault="00A1421A" w:rsidP="00BD1DE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  <w:tr w:rsidR="006C2CF3" w14:paraId="5CB8D31B" w14:textId="77777777" w:rsidTr="00A1421A">
        <w:tc>
          <w:tcPr>
            <w:tcW w:w="675" w:type="dxa"/>
            <w:vAlign w:val="center"/>
          </w:tcPr>
          <w:p w14:paraId="3B359B7E" w14:textId="77777777" w:rsidR="006C2CF3" w:rsidRPr="00E23A61" w:rsidRDefault="006C2CF3" w:rsidP="00F52CD0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E23A61">
              <w:rPr>
                <w:sz w:val="24"/>
              </w:rPr>
              <w:t>3</w:t>
            </w:r>
          </w:p>
        </w:tc>
        <w:tc>
          <w:tcPr>
            <w:tcW w:w="7317" w:type="dxa"/>
            <w:vAlign w:val="center"/>
          </w:tcPr>
          <w:p w14:paraId="129B1435" w14:textId="2C3D44F1" w:rsidR="006C2CF3" w:rsidRPr="00A456C3" w:rsidRDefault="006C2CF3" w:rsidP="00F52CD0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A456C3">
              <w:rPr>
                <w:sz w:val="24"/>
              </w:rPr>
              <w:t xml:space="preserve">Число выпускников-бакалавров, поступивших в </w:t>
            </w:r>
            <w:r>
              <w:rPr>
                <w:sz w:val="24"/>
              </w:rPr>
              <w:t>201</w:t>
            </w:r>
            <w:r w:rsidR="00B269D9">
              <w:rPr>
                <w:sz w:val="24"/>
              </w:rPr>
              <w:t>9</w:t>
            </w:r>
            <w:r w:rsidRPr="00A456C3">
              <w:rPr>
                <w:sz w:val="24"/>
              </w:rPr>
              <w:t xml:space="preserve"> году в магистратуры зарубежных университетов, чел</w:t>
            </w:r>
          </w:p>
        </w:tc>
        <w:tc>
          <w:tcPr>
            <w:tcW w:w="1701" w:type="dxa"/>
          </w:tcPr>
          <w:p w14:paraId="6262EA27" w14:textId="77777777" w:rsidR="006C2CF3" w:rsidRDefault="006C2CF3" w:rsidP="00F52CD0">
            <w:pPr>
              <w:jc w:val="center"/>
            </w:pPr>
            <w:r w:rsidRPr="00A00E05">
              <w:rPr>
                <w:b/>
                <w:sz w:val="24"/>
              </w:rPr>
              <w:t>-</w:t>
            </w:r>
          </w:p>
        </w:tc>
        <w:tc>
          <w:tcPr>
            <w:tcW w:w="1701" w:type="dxa"/>
          </w:tcPr>
          <w:p w14:paraId="07BDBD27" w14:textId="77777777" w:rsidR="006C2CF3" w:rsidRDefault="006C2CF3" w:rsidP="00F52CD0">
            <w:pPr>
              <w:jc w:val="center"/>
            </w:pPr>
            <w:r w:rsidRPr="00A00E05">
              <w:rPr>
                <w:b/>
                <w:sz w:val="24"/>
              </w:rPr>
              <w:t>-</w:t>
            </w:r>
          </w:p>
        </w:tc>
        <w:tc>
          <w:tcPr>
            <w:tcW w:w="1701" w:type="dxa"/>
          </w:tcPr>
          <w:p w14:paraId="150E32A0" w14:textId="77777777" w:rsidR="006C2CF3" w:rsidRPr="00A00E05" w:rsidRDefault="00A1421A" w:rsidP="00BD1DE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  <w:tr w:rsidR="006C2CF3" w14:paraId="4B322D04" w14:textId="77777777" w:rsidTr="00A1421A">
        <w:tc>
          <w:tcPr>
            <w:tcW w:w="675" w:type="dxa"/>
            <w:vAlign w:val="center"/>
          </w:tcPr>
          <w:p w14:paraId="39878861" w14:textId="77777777" w:rsidR="006C2CF3" w:rsidRPr="00E23A61" w:rsidRDefault="006C2CF3" w:rsidP="00F52CD0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E23A61">
              <w:rPr>
                <w:sz w:val="24"/>
              </w:rPr>
              <w:t>4</w:t>
            </w:r>
          </w:p>
        </w:tc>
        <w:tc>
          <w:tcPr>
            <w:tcW w:w="7317" w:type="dxa"/>
            <w:vAlign w:val="center"/>
          </w:tcPr>
          <w:p w14:paraId="1F87B55A" w14:textId="7434291E" w:rsidR="006C2CF3" w:rsidRPr="00A456C3" w:rsidRDefault="006C2CF3" w:rsidP="00F52CD0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A456C3">
              <w:rPr>
                <w:sz w:val="24"/>
              </w:rPr>
              <w:t xml:space="preserve">Число выпускников-бакалавров, поступивших в </w:t>
            </w:r>
            <w:r>
              <w:rPr>
                <w:sz w:val="24"/>
              </w:rPr>
              <w:t>201</w:t>
            </w:r>
            <w:r w:rsidR="00B269D9">
              <w:rPr>
                <w:sz w:val="24"/>
              </w:rPr>
              <w:t>9</w:t>
            </w:r>
            <w:r w:rsidRPr="00A456C3">
              <w:rPr>
                <w:sz w:val="24"/>
              </w:rPr>
              <w:t xml:space="preserve"> году в магистратуры других российских университетов, чел</w:t>
            </w:r>
          </w:p>
        </w:tc>
        <w:tc>
          <w:tcPr>
            <w:tcW w:w="1701" w:type="dxa"/>
          </w:tcPr>
          <w:p w14:paraId="3444F571" w14:textId="77777777" w:rsidR="006C2CF3" w:rsidRDefault="006C2CF3" w:rsidP="00F52CD0">
            <w:pPr>
              <w:jc w:val="center"/>
            </w:pPr>
            <w:r w:rsidRPr="00A00E05">
              <w:rPr>
                <w:b/>
                <w:sz w:val="24"/>
              </w:rPr>
              <w:t>-</w:t>
            </w:r>
          </w:p>
        </w:tc>
        <w:tc>
          <w:tcPr>
            <w:tcW w:w="1701" w:type="dxa"/>
          </w:tcPr>
          <w:p w14:paraId="5488CF49" w14:textId="77777777" w:rsidR="006C2CF3" w:rsidRDefault="006C2CF3" w:rsidP="00F52CD0">
            <w:pPr>
              <w:jc w:val="center"/>
            </w:pPr>
            <w:r w:rsidRPr="00A00E05">
              <w:rPr>
                <w:b/>
                <w:sz w:val="24"/>
              </w:rPr>
              <w:t>-</w:t>
            </w:r>
          </w:p>
        </w:tc>
        <w:tc>
          <w:tcPr>
            <w:tcW w:w="1701" w:type="dxa"/>
          </w:tcPr>
          <w:p w14:paraId="1F84F831" w14:textId="77777777" w:rsidR="006C2CF3" w:rsidRPr="00A00E05" w:rsidRDefault="00A1421A" w:rsidP="00BD1DEF">
            <w:pPr>
              <w:jc w:val="center"/>
              <w:rPr>
                <w:b/>
                <w:sz w:val="24"/>
              </w:rPr>
            </w:pPr>
            <w:r w:rsidRPr="008E2569">
              <w:rPr>
                <w:b/>
                <w:sz w:val="24"/>
              </w:rPr>
              <w:t>1</w:t>
            </w:r>
          </w:p>
        </w:tc>
      </w:tr>
      <w:tr w:rsidR="006C2CF3" w14:paraId="28CEBE43" w14:textId="77777777" w:rsidTr="00A1421A">
        <w:tc>
          <w:tcPr>
            <w:tcW w:w="675" w:type="dxa"/>
            <w:vAlign w:val="center"/>
          </w:tcPr>
          <w:p w14:paraId="5EF5DBA7" w14:textId="77777777" w:rsidR="006C2CF3" w:rsidRPr="00E23A61" w:rsidRDefault="006C2CF3" w:rsidP="00F52CD0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C6263D">
              <w:rPr>
                <w:sz w:val="24"/>
              </w:rPr>
              <w:t>5</w:t>
            </w:r>
          </w:p>
        </w:tc>
        <w:tc>
          <w:tcPr>
            <w:tcW w:w="7317" w:type="dxa"/>
            <w:vAlign w:val="center"/>
          </w:tcPr>
          <w:p w14:paraId="18F87069" w14:textId="5E261AB6" w:rsidR="006C2CF3" w:rsidRPr="00A456C3" w:rsidRDefault="006C2CF3" w:rsidP="00F52CD0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A456C3">
              <w:rPr>
                <w:sz w:val="24"/>
              </w:rPr>
              <w:t xml:space="preserve">Академическая мобильность ППС и исследователей вуза в </w:t>
            </w:r>
            <w:r>
              <w:rPr>
                <w:sz w:val="24"/>
              </w:rPr>
              <w:t>201</w:t>
            </w:r>
            <w:r w:rsidR="00B269D9">
              <w:rPr>
                <w:sz w:val="24"/>
              </w:rPr>
              <w:t>9</w:t>
            </w:r>
            <w:r>
              <w:rPr>
                <w:sz w:val="24"/>
              </w:rPr>
              <w:t xml:space="preserve"> </w:t>
            </w:r>
            <w:r w:rsidRPr="00A456C3">
              <w:rPr>
                <w:sz w:val="24"/>
              </w:rPr>
              <w:t>году: чтение лекций, участие в совместных исследованиях и т.п., чел</w:t>
            </w:r>
          </w:p>
        </w:tc>
        <w:tc>
          <w:tcPr>
            <w:tcW w:w="1701" w:type="dxa"/>
          </w:tcPr>
          <w:p w14:paraId="0DFD1E5A" w14:textId="77777777" w:rsidR="006C2CF3" w:rsidRDefault="006C2CF3" w:rsidP="00F52CD0">
            <w:pPr>
              <w:jc w:val="center"/>
            </w:pPr>
            <w:r w:rsidRPr="00A00E05">
              <w:rPr>
                <w:b/>
                <w:sz w:val="24"/>
              </w:rPr>
              <w:t>-</w:t>
            </w:r>
          </w:p>
        </w:tc>
        <w:tc>
          <w:tcPr>
            <w:tcW w:w="1701" w:type="dxa"/>
          </w:tcPr>
          <w:p w14:paraId="42820AA2" w14:textId="77777777" w:rsidR="006C2CF3" w:rsidRDefault="006C2CF3" w:rsidP="00F52CD0">
            <w:pPr>
              <w:jc w:val="center"/>
            </w:pPr>
            <w:r w:rsidRPr="00A00E05">
              <w:rPr>
                <w:b/>
                <w:sz w:val="24"/>
              </w:rPr>
              <w:t>-</w:t>
            </w:r>
          </w:p>
        </w:tc>
        <w:tc>
          <w:tcPr>
            <w:tcW w:w="1701" w:type="dxa"/>
          </w:tcPr>
          <w:p w14:paraId="11DEBB93" w14:textId="77777777" w:rsidR="006C2CF3" w:rsidRPr="00A00E05" w:rsidRDefault="00A1421A" w:rsidP="00BD1DE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  <w:tr w:rsidR="006C2CF3" w14:paraId="65F9993B" w14:textId="77777777" w:rsidTr="00A1421A">
        <w:tc>
          <w:tcPr>
            <w:tcW w:w="675" w:type="dxa"/>
            <w:vAlign w:val="center"/>
          </w:tcPr>
          <w:p w14:paraId="1E65CB3C" w14:textId="77777777" w:rsidR="006C2CF3" w:rsidRPr="005A09AE" w:rsidRDefault="006C2CF3" w:rsidP="00F52CD0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C6263D">
              <w:rPr>
                <w:sz w:val="24"/>
              </w:rPr>
              <w:t>6</w:t>
            </w:r>
          </w:p>
        </w:tc>
        <w:tc>
          <w:tcPr>
            <w:tcW w:w="7317" w:type="dxa"/>
          </w:tcPr>
          <w:p w14:paraId="42328DCB" w14:textId="60D451AA" w:rsidR="006C2CF3" w:rsidRPr="00A456C3" w:rsidRDefault="006C2CF3" w:rsidP="00F52CD0">
            <w:pPr>
              <w:pStyle w:val="Default"/>
              <w:rPr>
                <w:b/>
              </w:rPr>
            </w:pPr>
            <w:r w:rsidRPr="00A456C3">
              <w:t>Студенческая мобильность в</w:t>
            </w:r>
            <w:r>
              <w:t>201</w:t>
            </w:r>
            <w:r w:rsidR="00B269D9">
              <w:t>9</w:t>
            </w:r>
            <w:r w:rsidRPr="00A456C3">
              <w:t xml:space="preserve"> учебном году: выезд на </w:t>
            </w:r>
            <w:r w:rsidRPr="002129F5">
              <w:rPr>
                <w:b/>
              </w:rPr>
              <w:t>включенное</w:t>
            </w:r>
            <w:r w:rsidRPr="00A456C3">
              <w:t xml:space="preserve"> </w:t>
            </w:r>
            <w:r>
              <w:t xml:space="preserve">обучение </w:t>
            </w:r>
            <w:r w:rsidRPr="00151005">
              <w:rPr>
                <w:b/>
              </w:rPr>
              <w:t>(</w:t>
            </w:r>
            <w:r w:rsidRPr="00151005">
              <w:rPr>
                <w:b/>
                <w:i/>
              </w:rPr>
              <w:t>1-2 уч. семестра</w:t>
            </w:r>
            <w:r w:rsidRPr="00151005">
              <w:rPr>
                <w:b/>
              </w:rPr>
              <w:t>)</w:t>
            </w:r>
            <w:r>
              <w:t xml:space="preserve"> </w:t>
            </w:r>
            <w:r w:rsidRPr="00A456C3">
              <w:t xml:space="preserve"> по</w:t>
            </w:r>
            <w:r>
              <w:t xml:space="preserve"> </w:t>
            </w:r>
            <w:r w:rsidRPr="00A456C3">
              <w:t xml:space="preserve"> программам обмена и т.п., чел</w:t>
            </w:r>
          </w:p>
        </w:tc>
        <w:tc>
          <w:tcPr>
            <w:tcW w:w="1701" w:type="dxa"/>
          </w:tcPr>
          <w:p w14:paraId="28768C26" w14:textId="77777777" w:rsidR="006C2CF3" w:rsidRDefault="006C2CF3" w:rsidP="00F52CD0">
            <w:pPr>
              <w:jc w:val="center"/>
            </w:pPr>
            <w:r w:rsidRPr="00A00E05">
              <w:rPr>
                <w:b/>
                <w:sz w:val="24"/>
              </w:rPr>
              <w:t>-</w:t>
            </w:r>
          </w:p>
        </w:tc>
        <w:tc>
          <w:tcPr>
            <w:tcW w:w="1701" w:type="dxa"/>
          </w:tcPr>
          <w:p w14:paraId="66EB5AC1" w14:textId="77777777" w:rsidR="006C2CF3" w:rsidRDefault="006C2CF3" w:rsidP="00F52CD0">
            <w:pPr>
              <w:jc w:val="center"/>
            </w:pPr>
            <w:r w:rsidRPr="00A00E05">
              <w:rPr>
                <w:b/>
                <w:sz w:val="24"/>
              </w:rPr>
              <w:t>-</w:t>
            </w:r>
          </w:p>
        </w:tc>
        <w:tc>
          <w:tcPr>
            <w:tcW w:w="1701" w:type="dxa"/>
          </w:tcPr>
          <w:p w14:paraId="6E058CDB" w14:textId="77777777" w:rsidR="006C2CF3" w:rsidRPr="00A00E05" w:rsidRDefault="00A1421A" w:rsidP="00BD1DE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  <w:tr w:rsidR="006C2CF3" w14:paraId="34E308E0" w14:textId="77777777" w:rsidTr="00A1421A">
        <w:tc>
          <w:tcPr>
            <w:tcW w:w="675" w:type="dxa"/>
            <w:vAlign w:val="center"/>
          </w:tcPr>
          <w:p w14:paraId="33784706" w14:textId="77777777" w:rsidR="006C2CF3" w:rsidRPr="005A09AE" w:rsidRDefault="006C2CF3" w:rsidP="00F52CD0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317" w:type="dxa"/>
          </w:tcPr>
          <w:p w14:paraId="28497BCF" w14:textId="77777777" w:rsidR="006C2CF3" w:rsidRPr="00BD44E4" w:rsidRDefault="006C2CF3" w:rsidP="00F52CD0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Число</w:t>
            </w:r>
            <w:r w:rsidRPr="00BD44E4">
              <w:rPr>
                <w:sz w:val="24"/>
              </w:rPr>
              <w:t xml:space="preserve"> студентов зарубежных образовательных организаций, прошедших обучение в МИЭТ</w:t>
            </w:r>
            <w:r>
              <w:rPr>
                <w:sz w:val="24"/>
              </w:rPr>
              <w:t xml:space="preserve"> </w:t>
            </w:r>
            <w:r w:rsidRPr="00151005">
              <w:rPr>
                <w:b/>
                <w:sz w:val="24"/>
              </w:rPr>
              <w:t>(</w:t>
            </w:r>
            <w:r w:rsidRPr="00151005">
              <w:rPr>
                <w:b/>
                <w:i/>
                <w:sz w:val="24"/>
              </w:rPr>
              <w:t>не меньше 1 уч. семестра</w:t>
            </w:r>
            <w:r w:rsidRPr="00151005">
              <w:rPr>
                <w:b/>
                <w:sz w:val="24"/>
              </w:rPr>
              <w:t>)</w:t>
            </w:r>
            <w:r>
              <w:rPr>
                <w:sz w:val="24"/>
              </w:rPr>
              <w:t>, чел</w:t>
            </w:r>
          </w:p>
        </w:tc>
        <w:tc>
          <w:tcPr>
            <w:tcW w:w="1701" w:type="dxa"/>
          </w:tcPr>
          <w:p w14:paraId="261F8ABE" w14:textId="77777777" w:rsidR="006C2CF3" w:rsidRDefault="006C2CF3" w:rsidP="00F52CD0">
            <w:pPr>
              <w:jc w:val="center"/>
            </w:pPr>
            <w:r w:rsidRPr="00A00E05">
              <w:rPr>
                <w:b/>
                <w:sz w:val="24"/>
              </w:rPr>
              <w:t>-</w:t>
            </w:r>
          </w:p>
        </w:tc>
        <w:tc>
          <w:tcPr>
            <w:tcW w:w="1701" w:type="dxa"/>
          </w:tcPr>
          <w:p w14:paraId="231A6CFF" w14:textId="77777777" w:rsidR="006C2CF3" w:rsidRDefault="006C2CF3" w:rsidP="00F52CD0">
            <w:pPr>
              <w:jc w:val="center"/>
            </w:pPr>
            <w:r w:rsidRPr="00A00E05">
              <w:rPr>
                <w:b/>
                <w:sz w:val="24"/>
              </w:rPr>
              <w:t>-</w:t>
            </w:r>
          </w:p>
        </w:tc>
        <w:tc>
          <w:tcPr>
            <w:tcW w:w="1701" w:type="dxa"/>
          </w:tcPr>
          <w:p w14:paraId="47D44189" w14:textId="77777777" w:rsidR="006C2CF3" w:rsidRPr="00A00E05" w:rsidRDefault="00A1421A" w:rsidP="00F52CD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</w:tbl>
    <w:p w14:paraId="04D846A1" w14:textId="77777777" w:rsidR="00B5638E" w:rsidRPr="000C21E5" w:rsidRDefault="00B5638E" w:rsidP="00DF18DA">
      <w:pPr>
        <w:spacing w:line="240" w:lineRule="auto"/>
        <w:ind w:firstLine="709"/>
        <w:contextualSpacing/>
        <w:rPr>
          <w:sz w:val="24"/>
        </w:rPr>
      </w:pPr>
    </w:p>
    <w:p w14:paraId="781A4C60" w14:textId="77777777" w:rsidR="00D44F2B" w:rsidRDefault="001874ED" w:rsidP="00DF18DA">
      <w:pPr>
        <w:pStyle w:val="Default"/>
        <w:ind w:left="709"/>
        <w:contextualSpacing/>
        <w:jc w:val="both"/>
      </w:pPr>
      <w:r>
        <w:t>Д</w:t>
      </w:r>
      <w:r w:rsidR="00084706" w:rsidRPr="00C66EA1">
        <w:t>инамик</w:t>
      </w:r>
      <w:r>
        <w:t>а</w:t>
      </w:r>
      <w:r w:rsidR="00084706" w:rsidRPr="00C66EA1">
        <w:t xml:space="preserve"> приёма </w:t>
      </w:r>
      <w:r w:rsidR="00D44F2B" w:rsidRPr="00C66EA1">
        <w:t>и выпуска</w:t>
      </w:r>
    </w:p>
    <w:tbl>
      <w:tblPr>
        <w:tblW w:w="1278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4"/>
        <w:gridCol w:w="2127"/>
        <w:gridCol w:w="1588"/>
        <w:gridCol w:w="1559"/>
        <w:gridCol w:w="1559"/>
        <w:gridCol w:w="1559"/>
      </w:tblGrid>
      <w:tr w:rsidR="00A1421A" w:rsidRPr="00A456C3" w14:paraId="512260C6" w14:textId="77777777" w:rsidTr="00A1421A">
        <w:trPr>
          <w:trHeight w:val="374"/>
        </w:trPr>
        <w:tc>
          <w:tcPr>
            <w:tcW w:w="4394" w:type="dxa"/>
            <w:vAlign w:val="center"/>
          </w:tcPr>
          <w:p w14:paraId="23F1006E" w14:textId="77777777" w:rsidR="00A1421A" w:rsidRPr="00A456C3" w:rsidRDefault="00A1421A" w:rsidP="00DF18DA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6FAA31AF" w14:textId="77777777" w:rsidR="00A1421A" w:rsidRPr="00A456C3" w:rsidRDefault="00A1421A" w:rsidP="00DF18DA">
            <w:pPr>
              <w:pStyle w:val="Default"/>
              <w:jc w:val="center"/>
              <w:rPr>
                <w:b/>
              </w:rPr>
            </w:pPr>
            <w:r w:rsidRPr="00A456C3">
              <w:rPr>
                <w:b/>
              </w:rPr>
              <w:t>201</w:t>
            </w:r>
            <w:r>
              <w:rPr>
                <w:b/>
              </w:rPr>
              <w:t>5</w:t>
            </w:r>
          </w:p>
        </w:tc>
        <w:tc>
          <w:tcPr>
            <w:tcW w:w="1588" w:type="dxa"/>
            <w:vAlign w:val="center"/>
          </w:tcPr>
          <w:p w14:paraId="6F40E97A" w14:textId="77777777" w:rsidR="00A1421A" w:rsidRPr="00A456C3" w:rsidRDefault="00A1421A" w:rsidP="00DF18DA">
            <w:pPr>
              <w:pStyle w:val="Default"/>
              <w:jc w:val="center"/>
              <w:rPr>
                <w:b/>
              </w:rPr>
            </w:pPr>
            <w:r w:rsidRPr="00A456C3">
              <w:rPr>
                <w:b/>
              </w:rPr>
              <w:t>201</w:t>
            </w:r>
            <w:r>
              <w:rPr>
                <w:b/>
              </w:rPr>
              <w:t>6</w:t>
            </w:r>
          </w:p>
        </w:tc>
        <w:tc>
          <w:tcPr>
            <w:tcW w:w="1559" w:type="dxa"/>
            <w:vAlign w:val="center"/>
          </w:tcPr>
          <w:p w14:paraId="2849E488" w14:textId="77777777" w:rsidR="00A1421A" w:rsidRPr="00A456C3" w:rsidRDefault="00A1421A" w:rsidP="00DF18DA">
            <w:pPr>
              <w:pStyle w:val="Default"/>
              <w:jc w:val="center"/>
              <w:rPr>
                <w:b/>
              </w:rPr>
            </w:pPr>
            <w:r w:rsidRPr="00A456C3">
              <w:rPr>
                <w:b/>
              </w:rPr>
              <w:t>201</w:t>
            </w:r>
            <w:r>
              <w:rPr>
                <w:b/>
              </w:rPr>
              <w:t>7</w:t>
            </w:r>
          </w:p>
        </w:tc>
        <w:tc>
          <w:tcPr>
            <w:tcW w:w="1559" w:type="dxa"/>
            <w:vAlign w:val="center"/>
          </w:tcPr>
          <w:p w14:paraId="35D10EF2" w14:textId="77777777" w:rsidR="00A1421A" w:rsidRPr="00A456C3" w:rsidRDefault="00A1421A" w:rsidP="00DF18DA">
            <w:pPr>
              <w:pStyle w:val="Default"/>
              <w:jc w:val="center"/>
              <w:rPr>
                <w:b/>
              </w:rPr>
            </w:pPr>
            <w:r w:rsidRPr="00A456C3">
              <w:rPr>
                <w:b/>
              </w:rPr>
              <w:t>201</w:t>
            </w:r>
            <w:r>
              <w:rPr>
                <w:b/>
              </w:rPr>
              <w:t>8</w:t>
            </w:r>
          </w:p>
        </w:tc>
        <w:tc>
          <w:tcPr>
            <w:tcW w:w="1559" w:type="dxa"/>
          </w:tcPr>
          <w:p w14:paraId="30373614" w14:textId="77777777" w:rsidR="00A1421A" w:rsidRPr="00A456C3" w:rsidRDefault="00A1421A" w:rsidP="00DF18DA">
            <w:pPr>
              <w:pStyle w:val="Default"/>
              <w:jc w:val="center"/>
              <w:rPr>
                <w:b/>
              </w:rPr>
            </w:pPr>
            <w:r w:rsidRPr="003760C8">
              <w:rPr>
                <w:b/>
              </w:rPr>
              <w:t>2019</w:t>
            </w:r>
          </w:p>
        </w:tc>
      </w:tr>
      <w:tr w:rsidR="00A1421A" w:rsidRPr="00C579F2" w14:paraId="6339D8D7" w14:textId="77777777" w:rsidTr="00A1421A">
        <w:trPr>
          <w:trHeight w:val="316"/>
        </w:trPr>
        <w:tc>
          <w:tcPr>
            <w:tcW w:w="4394" w:type="dxa"/>
            <w:vAlign w:val="center"/>
          </w:tcPr>
          <w:p w14:paraId="2EE77F05" w14:textId="77777777" w:rsidR="00A1421A" w:rsidRPr="00A456C3" w:rsidRDefault="00A1421A" w:rsidP="00DF18DA">
            <w:pPr>
              <w:pStyle w:val="Default"/>
            </w:pPr>
            <w:r>
              <w:t xml:space="preserve"> </w:t>
            </w:r>
            <w:r w:rsidRPr="00A456C3">
              <w:t>Прием, человек</w:t>
            </w:r>
          </w:p>
        </w:tc>
        <w:tc>
          <w:tcPr>
            <w:tcW w:w="2127" w:type="dxa"/>
          </w:tcPr>
          <w:p w14:paraId="0200BCA9" w14:textId="77777777" w:rsidR="00A1421A" w:rsidRPr="00A456C3" w:rsidRDefault="00A1421A" w:rsidP="00F52CD0">
            <w:pPr>
              <w:pStyle w:val="Default"/>
              <w:jc w:val="center"/>
            </w:pPr>
            <w:r>
              <w:t>18</w:t>
            </w:r>
          </w:p>
        </w:tc>
        <w:tc>
          <w:tcPr>
            <w:tcW w:w="1588" w:type="dxa"/>
          </w:tcPr>
          <w:p w14:paraId="71524AB3" w14:textId="77777777" w:rsidR="00A1421A" w:rsidRPr="00A456C3" w:rsidRDefault="00A1421A" w:rsidP="00F52CD0">
            <w:pPr>
              <w:pStyle w:val="Default"/>
              <w:jc w:val="center"/>
            </w:pPr>
            <w:r>
              <w:t>23</w:t>
            </w:r>
          </w:p>
        </w:tc>
        <w:tc>
          <w:tcPr>
            <w:tcW w:w="1559" w:type="dxa"/>
          </w:tcPr>
          <w:p w14:paraId="7D08B4C7" w14:textId="77777777" w:rsidR="00A1421A" w:rsidRPr="00A456C3" w:rsidRDefault="00A1421A" w:rsidP="00F52CD0">
            <w:pPr>
              <w:pStyle w:val="Default"/>
              <w:jc w:val="center"/>
            </w:pPr>
            <w:r>
              <w:t>25</w:t>
            </w:r>
          </w:p>
        </w:tc>
        <w:tc>
          <w:tcPr>
            <w:tcW w:w="1559" w:type="dxa"/>
          </w:tcPr>
          <w:p w14:paraId="520C41E2" w14:textId="77777777" w:rsidR="00A1421A" w:rsidRPr="00A456C3" w:rsidRDefault="00A1421A" w:rsidP="00F52CD0">
            <w:pPr>
              <w:pStyle w:val="Default"/>
              <w:jc w:val="center"/>
            </w:pPr>
            <w:r>
              <w:t>-</w:t>
            </w:r>
          </w:p>
        </w:tc>
        <w:tc>
          <w:tcPr>
            <w:tcW w:w="1559" w:type="dxa"/>
          </w:tcPr>
          <w:p w14:paraId="3B48643A" w14:textId="77777777" w:rsidR="00A1421A" w:rsidRDefault="00A1421A" w:rsidP="00F52CD0">
            <w:pPr>
              <w:pStyle w:val="Default"/>
              <w:jc w:val="center"/>
            </w:pPr>
            <w:r>
              <w:t>-</w:t>
            </w:r>
          </w:p>
        </w:tc>
      </w:tr>
      <w:tr w:rsidR="00A1421A" w:rsidRPr="00C579F2" w14:paraId="6255B6C4" w14:textId="77777777" w:rsidTr="00A1421A">
        <w:trPr>
          <w:trHeight w:val="279"/>
        </w:trPr>
        <w:tc>
          <w:tcPr>
            <w:tcW w:w="4394" w:type="dxa"/>
            <w:vAlign w:val="center"/>
          </w:tcPr>
          <w:p w14:paraId="3D408CCB" w14:textId="77777777" w:rsidR="00A1421A" w:rsidRPr="00A456C3" w:rsidRDefault="00A1421A" w:rsidP="00DF18DA">
            <w:pPr>
              <w:pStyle w:val="Default"/>
            </w:pPr>
            <w:r>
              <w:lastRenderedPageBreak/>
              <w:t xml:space="preserve"> </w:t>
            </w:r>
            <w:r w:rsidRPr="00A456C3">
              <w:t>Выпуск, человек</w:t>
            </w:r>
          </w:p>
        </w:tc>
        <w:tc>
          <w:tcPr>
            <w:tcW w:w="2127" w:type="dxa"/>
          </w:tcPr>
          <w:p w14:paraId="706615AB" w14:textId="77777777" w:rsidR="00A1421A" w:rsidRPr="00A456C3" w:rsidRDefault="00A1421A" w:rsidP="00F52CD0">
            <w:pPr>
              <w:pStyle w:val="Default"/>
              <w:jc w:val="center"/>
            </w:pPr>
            <w:r>
              <w:t>-</w:t>
            </w:r>
          </w:p>
        </w:tc>
        <w:tc>
          <w:tcPr>
            <w:tcW w:w="1588" w:type="dxa"/>
          </w:tcPr>
          <w:p w14:paraId="175A3DBB" w14:textId="77777777" w:rsidR="00A1421A" w:rsidRPr="00A456C3" w:rsidRDefault="00A1421A" w:rsidP="00F52CD0">
            <w:pPr>
              <w:pStyle w:val="Default"/>
              <w:jc w:val="center"/>
            </w:pPr>
            <w:r>
              <w:t>-</w:t>
            </w:r>
          </w:p>
        </w:tc>
        <w:tc>
          <w:tcPr>
            <w:tcW w:w="1559" w:type="dxa"/>
          </w:tcPr>
          <w:p w14:paraId="7BFEE51A" w14:textId="77777777" w:rsidR="00A1421A" w:rsidRPr="00A456C3" w:rsidRDefault="00A1421A" w:rsidP="00F52CD0">
            <w:pPr>
              <w:pStyle w:val="Default"/>
              <w:jc w:val="center"/>
            </w:pPr>
            <w:r>
              <w:t>-</w:t>
            </w:r>
          </w:p>
        </w:tc>
        <w:tc>
          <w:tcPr>
            <w:tcW w:w="1559" w:type="dxa"/>
          </w:tcPr>
          <w:p w14:paraId="7CA82328" w14:textId="77777777" w:rsidR="00A1421A" w:rsidRPr="00A456C3" w:rsidRDefault="00A1421A" w:rsidP="00F52CD0">
            <w:pPr>
              <w:pStyle w:val="Default"/>
              <w:jc w:val="center"/>
            </w:pPr>
            <w:r>
              <w:t>16</w:t>
            </w:r>
          </w:p>
        </w:tc>
        <w:tc>
          <w:tcPr>
            <w:tcW w:w="1559" w:type="dxa"/>
          </w:tcPr>
          <w:p w14:paraId="5959BA87" w14:textId="29DDF4E0" w:rsidR="00A1421A" w:rsidRDefault="003760C8" w:rsidP="00F52CD0">
            <w:pPr>
              <w:pStyle w:val="Default"/>
              <w:jc w:val="center"/>
            </w:pPr>
            <w:r>
              <w:t>7</w:t>
            </w:r>
          </w:p>
        </w:tc>
      </w:tr>
    </w:tbl>
    <w:p w14:paraId="0D51625C" w14:textId="77777777" w:rsidR="001874ED" w:rsidRDefault="001874ED" w:rsidP="00DF18DA">
      <w:pPr>
        <w:pStyle w:val="Default"/>
        <w:ind w:left="709"/>
        <w:contextualSpacing/>
        <w:jc w:val="both"/>
        <w:rPr>
          <w:b/>
          <w:highlight w:val="yellow"/>
        </w:rPr>
      </w:pPr>
    </w:p>
    <w:tbl>
      <w:tblPr>
        <w:tblStyle w:val="a3"/>
        <w:tblW w:w="13466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3827"/>
        <w:gridCol w:w="9639"/>
      </w:tblGrid>
      <w:tr w:rsidR="009E71F0" w:rsidRPr="000443D5" w14:paraId="58D8D56E" w14:textId="77777777" w:rsidTr="009E71F0">
        <w:tc>
          <w:tcPr>
            <w:tcW w:w="13466" w:type="dxa"/>
            <w:gridSpan w:val="2"/>
          </w:tcPr>
          <w:p w14:paraId="0BB27901" w14:textId="77777777" w:rsidR="009E71F0" w:rsidRPr="000443D5" w:rsidRDefault="009E71F0" w:rsidP="009D7668">
            <w:pPr>
              <w:autoSpaceDE w:val="0"/>
              <w:autoSpaceDN w:val="0"/>
              <w:spacing w:line="240" w:lineRule="auto"/>
              <w:ind w:left="708" w:firstLine="0"/>
              <w:jc w:val="center"/>
              <w:rPr>
                <w:sz w:val="24"/>
              </w:rPr>
            </w:pPr>
            <w:r w:rsidRPr="000443D5">
              <w:rPr>
                <w:b/>
                <w:sz w:val="24"/>
              </w:rPr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</w:tc>
      </w:tr>
      <w:tr w:rsidR="009E71F0" w:rsidRPr="00682A51" w14:paraId="16611510" w14:textId="77777777" w:rsidTr="009E71F0">
        <w:trPr>
          <w:trHeight w:val="894"/>
        </w:trPr>
        <w:tc>
          <w:tcPr>
            <w:tcW w:w="13466" w:type="dxa"/>
            <w:gridSpan w:val="2"/>
          </w:tcPr>
          <w:p w14:paraId="1180D466" w14:textId="77777777" w:rsidR="003A7166" w:rsidRPr="00A8781B" w:rsidRDefault="00A1421A" w:rsidP="00A1421A">
            <w:pPr>
              <w:autoSpaceDE w:val="0"/>
              <w:autoSpaceDN w:val="0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Наблюдается </w:t>
            </w:r>
            <w:r w:rsidR="00FD421D" w:rsidRPr="00A8781B">
              <w:rPr>
                <w:sz w:val="24"/>
              </w:rPr>
              <w:t xml:space="preserve"> слабая подготовленность и низкая мотивация студентов в процессе обучения. </w:t>
            </w:r>
            <w:r>
              <w:rPr>
                <w:sz w:val="24"/>
              </w:rPr>
              <w:t>Большие п</w:t>
            </w:r>
            <w:r w:rsidR="00FD421D" w:rsidRPr="00A8781B">
              <w:rPr>
                <w:sz w:val="24"/>
              </w:rPr>
              <w:t>отери контингента в следствии не освоения учебного плана.</w:t>
            </w:r>
            <w:r w:rsidR="00B115FD" w:rsidRPr="00A8781B">
              <w:rPr>
                <w:sz w:val="24"/>
              </w:rPr>
              <w:t xml:space="preserve"> </w:t>
            </w:r>
            <w:r w:rsidR="00B115FD" w:rsidRPr="00A8781B">
              <w:rPr>
                <w:b/>
                <w:sz w:val="24"/>
              </w:rPr>
              <w:t>ПРИЕМ на программу закрыт.</w:t>
            </w:r>
          </w:p>
        </w:tc>
      </w:tr>
      <w:tr w:rsidR="001874ED" w:rsidRPr="004223AD" w14:paraId="1A37B5B3" w14:textId="77777777" w:rsidTr="009E71F0">
        <w:tc>
          <w:tcPr>
            <w:tcW w:w="13466" w:type="dxa"/>
            <w:gridSpan w:val="2"/>
            <w:shd w:val="clear" w:color="auto" w:fill="CCCCFF"/>
          </w:tcPr>
          <w:p w14:paraId="2571CFA5" w14:textId="77777777" w:rsidR="001874ED" w:rsidRPr="00A8781B" w:rsidRDefault="001874ED" w:rsidP="001874ED">
            <w:pPr>
              <w:spacing w:line="240" w:lineRule="auto"/>
              <w:jc w:val="center"/>
              <w:rPr>
                <w:b/>
                <w:sz w:val="24"/>
                <w:lang w:val="en-US"/>
              </w:rPr>
            </w:pPr>
            <w:r w:rsidRPr="00A8781B">
              <w:rPr>
                <w:b/>
                <w:sz w:val="24"/>
              </w:rPr>
              <w:t xml:space="preserve">Выводы по разделу </w:t>
            </w:r>
            <w:r w:rsidRPr="00A8781B">
              <w:rPr>
                <w:b/>
                <w:sz w:val="24"/>
                <w:lang w:val="en-US"/>
              </w:rPr>
              <w:t>1</w:t>
            </w:r>
          </w:p>
        </w:tc>
      </w:tr>
      <w:tr w:rsidR="001874ED" w:rsidRPr="004223AD" w14:paraId="3370EF47" w14:textId="77777777" w:rsidTr="009E71F0">
        <w:tc>
          <w:tcPr>
            <w:tcW w:w="3827" w:type="dxa"/>
          </w:tcPr>
          <w:p w14:paraId="664255D0" w14:textId="77777777" w:rsidR="001874ED" w:rsidRPr="00A8781B" w:rsidRDefault="001874ED" w:rsidP="009D766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A8781B">
              <w:rPr>
                <w:sz w:val="24"/>
              </w:rPr>
              <w:t>Сильная сторона</w:t>
            </w:r>
          </w:p>
        </w:tc>
        <w:tc>
          <w:tcPr>
            <w:tcW w:w="9639" w:type="dxa"/>
            <w:vAlign w:val="center"/>
          </w:tcPr>
          <w:p w14:paraId="19E2F8D6" w14:textId="0AE3D20B" w:rsidR="001874ED" w:rsidRPr="00A8781B" w:rsidRDefault="00FD421D" w:rsidP="009D7668">
            <w:pPr>
              <w:spacing w:line="240" w:lineRule="auto"/>
              <w:ind w:firstLine="34"/>
              <w:jc w:val="left"/>
              <w:rPr>
                <w:sz w:val="24"/>
              </w:rPr>
            </w:pPr>
            <w:r w:rsidRPr="00A8781B">
              <w:rPr>
                <w:sz w:val="24"/>
              </w:rPr>
              <w:t>Заинтересованность предприятий региона в подготовке специалистов, владеющих методами управления качеством</w:t>
            </w:r>
            <w:r w:rsidR="00B115FD" w:rsidRPr="00A8781B">
              <w:rPr>
                <w:sz w:val="24"/>
              </w:rPr>
              <w:t xml:space="preserve">, что в частности выражается в наличии студентов, </w:t>
            </w:r>
            <w:r w:rsidR="00B115FD" w:rsidRPr="000B75A9">
              <w:rPr>
                <w:sz w:val="24"/>
              </w:rPr>
              <w:t>зачисленных по целевому приему</w:t>
            </w:r>
            <w:r w:rsidRPr="000B75A9">
              <w:rPr>
                <w:sz w:val="24"/>
              </w:rPr>
              <w:t>.</w:t>
            </w:r>
            <w:r w:rsidR="00BD1DEF" w:rsidRPr="000B75A9">
              <w:rPr>
                <w:sz w:val="24"/>
              </w:rPr>
              <w:t xml:space="preserve"> Наблюдается</w:t>
            </w:r>
            <w:r w:rsidR="00BD1DEF">
              <w:rPr>
                <w:sz w:val="24"/>
              </w:rPr>
              <w:t xml:space="preserve"> противоречие между потребностями предприятий и  планами студентов.</w:t>
            </w:r>
          </w:p>
        </w:tc>
      </w:tr>
      <w:tr w:rsidR="001874ED" w:rsidRPr="004223AD" w14:paraId="1434CE90" w14:textId="77777777" w:rsidTr="009E71F0">
        <w:tc>
          <w:tcPr>
            <w:tcW w:w="3827" w:type="dxa"/>
          </w:tcPr>
          <w:p w14:paraId="0E983FDA" w14:textId="77777777" w:rsidR="001874ED" w:rsidRPr="00A8781B" w:rsidRDefault="001874ED" w:rsidP="009D766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A8781B">
              <w:rPr>
                <w:sz w:val="24"/>
              </w:rPr>
              <w:t>Проблемы, недостатки</w:t>
            </w:r>
          </w:p>
        </w:tc>
        <w:tc>
          <w:tcPr>
            <w:tcW w:w="9639" w:type="dxa"/>
            <w:vAlign w:val="center"/>
          </w:tcPr>
          <w:p w14:paraId="01D6457F" w14:textId="77777777" w:rsidR="001874ED" w:rsidRPr="00A8781B" w:rsidRDefault="00FD421D" w:rsidP="00FD421D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A8781B">
              <w:rPr>
                <w:sz w:val="24"/>
              </w:rPr>
              <w:t xml:space="preserve">Соединение вопросов управления качеством и тематики прикладной информатики в программе бакалавриата не оправдывает ожиданий. При низкой мотивации студентов сложность комбинирования двух направлений создает проблемы. </w:t>
            </w:r>
          </w:p>
        </w:tc>
      </w:tr>
      <w:tr w:rsidR="001874ED" w:rsidRPr="005543FF" w14:paraId="55A9803C" w14:textId="77777777" w:rsidTr="009E71F0">
        <w:tc>
          <w:tcPr>
            <w:tcW w:w="3827" w:type="dxa"/>
          </w:tcPr>
          <w:p w14:paraId="48E53159" w14:textId="77777777" w:rsidR="001874ED" w:rsidRPr="00A8781B" w:rsidRDefault="001874ED" w:rsidP="009D766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A8781B">
              <w:rPr>
                <w:sz w:val="24"/>
              </w:rPr>
              <w:t>Намечено (пути решения проблем)</w:t>
            </w:r>
          </w:p>
        </w:tc>
        <w:tc>
          <w:tcPr>
            <w:tcW w:w="9639" w:type="dxa"/>
            <w:vAlign w:val="center"/>
          </w:tcPr>
          <w:p w14:paraId="1BA2F54E" w14:textId="7DEDE532" w:rsidR="001874ED" w:rsidRPr="00A8781B" w:rsidRDefault="00A1421A" w:rsidP="009D7668">
            <w:pPr>
              <w:spacing w:line="240" w:lineRule="auto"/>
              <w:ind w:firstLine="3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Планируемое</w:t>
            </w:r>
            <w:r w:rsidR="00FD421D" w:rsidRPr="00A8781B">
              <w:rPr>
                <w:b/>
                <w:sz w:val="24"/>
              </w:rPr>
              <w:t xml:space="preserve"> закрытие профиля в направлении 09.03.03. Наиболее адекватное решение - </w:t>
            </w:r>
            <w:r w:rsidR="00BD1DEF">
              <w:rPr>
                <w:b/>
                <w:sz w:val="24"/>
              </w:rPr>
              <w:t>о</w:t>
            </w:r>
            <w:r w:rsidR="00B115FD" w:rsidRPr="00A8781B">
              <w:rPr>
                <w:b/>
                <w:sz w:val="24"/>
              </w:rPr>
              <w:t xml:space="preserve">ткрыть и развивать </w:t>
            </w:r>
            <w:r w:rsidR="00FD421D" w:rsidRPr="00A8781B">
              <w:rPr>
                <w:b/>
                <w:sz w:val="24"/>
              </w:rPr>
              <w:t xml:space="preserve">программу, посвященную управлению качеством в </w:t>
            </w:r>
            <w:r w:rsidR="00B115FD" w:rsidRPr="00A8781B">
              <w:rPr>
                <w:b/>
                <w:sz w:val="24"/>
              </w:rPr>
              <w:t xml:space="preserve"> соответствующем направлении </w:t>
            </w:r>
            <w:r w:rsidR="00FD421D" w:rsidRPr="00A8781B">
              <w:rPr>
                <w:b/>
                <w:sz w:val="24"/>
              </w:rPr>
              <w:t>27.03.02</w:t>
            </w:r>
            <w:r w:rsidR="00B115FD" w:rsidRPr="00A8781B">
              <w:rPr>
                <w:b/>
                <w:sz w:val="24"/>
              </w:rPr>
              <w:t>, либо расширять программу магистратуры в соответствующем направлении.</w:t>
            </w:r>
          </w:p>
        </w:tc>
      </w:tr>
    </w:tbl>
    <w:p w14:paraId="67B5B586" w14:textId="12E47612" w:rsidR="00804B49" w:rsidRPr="00176FAB" w:rsidRDefault="00176FAB" w:rsidP="00DF18DA">
      <w:pPr>
        <w:pStyle w:val="Default"/>
        <w:ind w:left="709"/>
        <w:contextualSpacing/>
        <w:jc w:val="both"/>
        <w:rPr>
          <w:b/>
        </w:rPr>
      </w:pPr>
      <w:r w:rsidRPr="00176FAB">
        <w:rPr>
          <w:b/>
        </w:rPr>
        <w:t xml:space="preserve"> </w:t>
      </w:r>
    </w:p>
    <w:p w14:paraId="33233590" w14:textId="77777777" w:rsidR="00084706" w:rsidRDefault="00084706" w:rsidP="00DF18DA">
      <w:pPr>
        <w:spacing w:line="240" w:lineRule="auto"/>
        <w:ind w:firstLine="709"/>
        <w:rPr>
          <w:b/>
          <w:sz w:val="24"/>
        </w:rPr>
      </w:pPr>
      <w:r w:rsidRPr="000470A7">
        <w:rPr>
          <w:b/>
          <w:sz w:val="24"/>
        </w:rPr>
        <w:t>2. СОДЕРЖАНИЕ ОБРАЗОВАТЕЛЬНОЙ ПРОГРАММЫ</w:t>
      </w:r>
    </w:p>
    <w:tbl>
      <w:tblPr>
        <w:tblStyle w:val="a3"/>
        <w:tblW w:w="13825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1163"/>
        <w:gridCol w:w="188"/>
        <w:gridCol w:w="2930"/>
        <w:gridCol w:w="18"/>
        <w:gridCol w:w="171"/>
        <w:gridCol w:w="804"/>
        <w:gridCol w:w="189"/>
        <w:gridCol w:w="8344"/>
        <w:gridCol w:w="18"/>
      </w:tblGrid>
      <w:tr w:rsidR="000443D5" w:rsidRPr="000470A7" w14:paraId="43019917" w14:textId="77777777" w:rsidTr="00021435">
        <w:tc>
          <w:tcPr>
            <w:tcW w:w="13825" w:type="dxa"/>
            <w:gridSpan w:val="9"/>
            <w:shd w:val="clear" w:color="auto" w:fill="CCCCFF"/>
          </w:tcPr>
          <w:p w14:paraId="68CAB153" w14:textId="77777777" w:rsidR="000443D5" w:rsidRPr="00914415" w:rsidRDefault="00775884" w:rsidP="009E71F0">
            <w:pPr>
              <w:spacing w:line="240" w:lineRule="auto"/>
              <w:ind w:firstLine="709"/>
              <w:jc w:val="center"/>
              <w:rPr>
                <w:sz w:val="24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2.1. Особенности/</w:t>
            </w:r>
            <w:r w:rsidR="000443D5" w:rsidRPr="00914415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 xml:space="preserve">изменения в структуре и </w:t>
            </w:r>
            <w:r w:rsidR="000443D5" w:rsidRPr="00914415">
              <w:rPr>
                <w:rFonts w:eastAsiaTheme="minorHAnsi"/>
                <w:b/>
                <w:bCs/>
                <w:color w:val="000000" w:themeColor="text1"/>
                <w:sz w:val="24"/>
                <w:lang w:eastAsia="en-US"/>
              </w:rPr>
              <w:t xml:space="preserve">содержании </w:t>
            </w:r>
            <w:r w:rsidR="000443D5" w:rsidRPr="00914415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образовательной программы в 2018 году</w:t>
            </w:r>
          </w:p>
        </w:tc>
      </w:tr>
      <w:tr w:rsidR="000443D5" w:rsidRPr="000470A7" w14:paraId="4BC3353E" w14:textId="77777777" w:rsidTr="00021435">
        <w:tc>
          <w:tcPr>
            <w:tcW w:w="13825" w:type="dxa"/>
            <w:gridSpan w:val="9"/>
          </w:tcPr>
          <w:p w14:paraId="2F5ADC53" w14:textId="77777777" w:rsidR="000443D5" w:rsidRDefault="000443D5" w:rsidP="00DF18DA">
            <w:pPr>
              <w:spacing w:line="240" w:lineRule="auto"/>
              <w:ind w:firstLine="0"/>
              <w:jc w:val="center"/>
              <w:rPr>
                <w:i/>
                <w:sz w:val="24"/>
              </w:rPr>
            </w:pPr>
            <w:r w:rsidRPr="00084706">
              <w:rPr>
                <w:b/>
                <w:sz w:val="24"/>
              </w:rPr>
              <w:t>Информационная часть</w:t>
            </w:r>
          </w:p>
        </w:tc>
      </w:tr>
      <w:tr w:rsidR="000443D5" w:rsidRPr="000470A7" w14:paraId="51E42B60" w14:textId="77777777" w:rsidTr="00021435">
        <w:tc>
          <w:tcPr>
            <w:tcW w:w="4470" w:type="dxa"/>
            <w:gridSpan w:val="5"/>
          </w:tcPr>
          <w:p w14:paraId="1ADE643E" w14:textId="77777777" w:rsidR="000443D5" w:rsidRPr="00084706" w:rsidRDefault="000443D5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Показатели</w:t>
            </w:r>
          </w:p>
        </w:tc>
        <w:tc>
          <w:tcPr>
            <w:tcW w:w="993" w:type="dxa"/>
            <w:gridSpan w:val="2"/>
            <w:vAlign w:val="center"/>
          </w:tcPr>
          <w:p w14:paraId="60B85465" w14:textId="77777777" w:rsidR="000443D5" w:rsidRPr="00084706" w:rsidRDefault="000443D5" w:rsidP="00DF18DA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Да/нет</w:t>
            </w:r>
          </w:p>
        </w:tc>
        <w:tc>
          <w:tcPr>
            <w:tcW w:w="8362" w:type="dxa"/>
            <w:gridSpan w:val="2"/>
            <w:vAlign w:val="center"/>
          </w:tcPr>
          <w:p w14:paraId="1A8A9789" w14:textId="77777777" w:rsidR="000443D5" w:rsidRPr="00084706" w:rsidRDefault="000443D5" w:rsidP="00DF18DA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Конкретная информация</w:t>
            </w:r>
          </w:p>
        </w:tc>
      </w:tr>
      <w:tr w:rsidR="000443D5" w:rsidRPr="000470A7" w14:paraId="0C5284F3" w14:textId="77777777" w:rsidTr="00021435">
        <w:trPr>
          <w:trHeight w:val="278"/>
        </w:trPr>
        <w:tc>
          <w:tcPr>
            <w:tcW w:w="1351" w:type="dxa"/>
            <w:gridSpan w:val="2"/>
          </w:tcPr>
          <w:p w14:paraId="3960DC17" w14:textId="77777777" w:rsidR="000443D5" w:rsidRPr="007275AA" w:rsidRDefault="000443D5" w:rsidP="00DF18DA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2.1.1</w:t>
            </w:r>
          </w:p>
        </w:tc>
        <w:tc>
          <w:tcPr>
            <w:tcW w:w="3119" w:type="dxa"/>
            <w:gridSpan w:val="3"/>
          </w:tcPr>
          <w:p w14:paraId="53E82C81" w14:textId="77777777" w:rsidR="001D0D8A" w:rsidRPr="000470A7" w:rsidRDefault="001D0D8A" w:rsidP="007123E6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Реализация </w:t>
            </w:r>
            <w:r w:rsidR="007123E6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ОП </w:t>
            </w: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в </w:t>
            </w:r>
            <w:r w:rsidR="000443D5" w:rsidRPr="000470A7">
              <w:rPr>
                <w:rFonts w:eastAsiaTheme="minorHAnsi"/>
                <w:bCs/>
                <w:color w:val="000000"/>
                <w:sz w:val="24"/>
                <w:lang w:eastAsia="en-US"/>
              </w:rPr>
              <w:t>сетевой</w:t>
            </w:r>
            <w:r w:rsidR="008E429A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 </w:t>
            </w:r>
            <w:r w:rsidR="000443D5" w:rsidRPr="000470A7">
              <w:rPr>
                <w:rFonts w:eastAsiaTheme="minorHAnsi"/>
                <w:bCs/>
                <w:color w:val="000000"/>
                <w:sz w:val="24"/>
                <w:lang w:eastAsia="en-US"/>
              </w:rPr>
              <w:t>форм</w:t>
            </w: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е</w:t>
            </w:r>
            <w:r w:rsidR="007123E6">
              <w:rPr>
                <w:rFonts w:eastAsiaTheme="minorHAnsi"/>
                <w:bCs/>
                <w:color w:val="000000"/>
                <w:sz w:val="24"/>
                <w:lang w:eastAsia="en-US"/>
              </w:rPr>
              <w:t>, с применением электронного обучения, с применением дистанционных образовательных технологий</w:t>
            </w:r>
            <w:r w:rsidR="00BC1CFD">
              <w:rPr>
                <w:rFonts w:eastAsiaTheme="minorHAnsi"/>
                <w:bCs/>
                <w:color w:val="000000"/>
                <w:sz w:val="24"/>
                <w:lang w:eastAsia="en-US"/>
              </w:rPr>
              <w:t>, с применением смешанного обучения</w:t>
            </w:r>
          </w:p>
        </w:tc>
        <w:tc>
          <w:tcPr>
            <w:tcW w:w="993" w:type="dxa"/>
            <w:gridSpan w:val="2"/>
          </w:tcPr>
          <w:p w14:paraId="0D003C04" w14:textId="77777777" w:rsidR="000443D5" w:rsidRPr="000470A7" w:rsidRDefault="00F52CD0" w:rsidP="00DF18DA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8362" w:type="dxa"/>
            <w:gridSpan w:val="2"/>
          </w:tcPr>
          <w:p w14:paraId="5D0B0F30" w14:textId="77777777" w:rsidR="000443D5" w:rsidRPr="00125DEB" w:rsidRDefault="00DD3F5B" w:rsidP="00DD3F5B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125DEB">
              <w:rPr>
                <w:sz w:val="24"/>
              </w:rPr>
              <w:t>Программа в сетевой форме НЕ РЕАЛИЗУЕТСЯ</w:t>
            </w:r>
          </w:p>
        </w:tc>
      </w:tr>
      <w:tr w:rsidR="00A1421A" w:rsidRPr="000470A7" w14:paraId="42C6D781" w14:textId="77777777" w:rsidTr="008E2569">
        <w:trPr>
          <w:trHeight w:val="461"/>
        </w:trPr>
        <w:tc>
          <w:tcPr>
            <w:tcW w:w="1351" w:type="dxa"/>
            <w:gridSpan w:val="2"/>
          </w:tcPr>
          <w:p w14:paraId="54C30FF4" w14:textId="77777777" w:rsidR="00A1421A" w:rsidRDefault="00A1421A" w:rsidP="00A1421A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lastRenderedPageBreak/>
              <w:t>2.1.2</w:t>
            </w:r>
          </w:p>
        </w:tc>
        <w:tc>
          <w:tcPr>
            <w:tcW w:w="12474" w:type="dxa"/>
            <w:gridSpan w:val="7"/>
          </w:tcPr>
          <w:p w14:paraId="5A47EDE3" w14:textId="77777777" w:rsidR="00A1421A" w:rsidRPr="001B1517" w:rsidRDefault="00A1421A" w:rsidP="00A1421A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</w:pPr>
            <w:r w:rsidRPr="001B1517"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  <w:t>Особенности реализация ОП</w:t>
            </w:r>
            <w:r w:rsidRPr="001B1517">
              <w:rPr>
                <w:rFonts w:eastAsiaTheme="minorHAnsi"/>
                <w:b/>
                <w:bCs/>
                <w:color w:val="000000" w:themeColor="text1"/>
                <w:szCs w:val="28"/>
                <w:lang w:eastAsia="en-US"/>
              </w:rPr>
              <w:t>*</w:t>
            </w:r>
            <w:r w:rsidRPr="00F66581">
              <w:rPr>
                <w:rFonts w:eastAsiaTheme="minorHAnsi"/>
                <w:b/>
                <w:bCs/>
                <w:color w:val="000000" w:themeColor="text1"/>
                <w:szCs w:val="28"/>
                <w:vertAlign w:val="superscript"/>
                <w:lang w:eastAsia="en-US"/>
              </w:rPr>
              <w:t>)</w:t>
            </w:r>
            <w:r w:rsidRPr="001B1517"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  <w:t>:</w:t>
            </w:r>
          </w:p>
          <w:p w14:paraId="147E0D09" w14:textId="77777777" w:rsidR="00A1421A" w:rsidRPr="00125DEB" w:rsidRDefault="00A1421A" w:rsidP="00A1421A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</w:tr>
      <w:tr w:rsidR="00A1421A" w:rsidRPr="000470A7" w14:paraId="16173BA8" w14:textId="77777777" w:rsidTr="00021435">
        <w:tc>
          <w:tcPr>
            <w:tcW w:w="1351" w:type="dxa"/>
            <w:gridSpan w:val="2"/>
          </w:tcPr>
          <w:p w14:paraId="61464368" w14:textId="77777777" w:rsidR="00A1421A" w:rsidRPr="007275AA" w:rsidRDefault="00A1421A" w:rsidP="00A1421A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2.1.2.1</w:t>
            </w:r>
          </w:p>
        </w:tc>
        <w:tc>
          <w:tcPr>
            <w:tcW w:w="3119" w:type="dxa"/>
            <w:gridSpan w:val="3"/>
          </w:tcPr>
          <w:p w14:paraId="5F94DAED" w14:textId="77777777" w:rsidR="00A1421A" w:rsidRPr="001B1517" w:rsidRDefault="00A1421A" w:rsidP="00A1421A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</w:pPr>
            <w:r w:rsidRPr="001B1517"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  <w:t>- с применением электронного обучения,</w:t>
            </w:r>
          </w:p>
        </w:tc>
        <w:tc>
          <w:tcPr>
            <w:tcW w:w="993" w:type="dxa"/>
            <w:gridSpan w:val="2"/>
          </w:tcPr>
          <w:p w14:paraId="6C9F9062" w14:textId="4E8C72D1" w:rsidR="00A1421A" w:rsidRPr="00F52CD0" w:rsidRDefault="00DF5AF2" w:rsidP="00A1421A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362" w:type="dxa"/>
            <w:gridSpan w:val="2"/>
            <w:vAlign w:val="center"/>
          </w:tcPr>
          <w:p w14:paraId="75F7142E" w14:textId="490E9D9C" w:rsidR="00A1421A" w:rsidRDefault="00BD1DEF" w:rsidP="00A1421A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Электронное обучение возможно по следующим дисциплинам:</w:t>
            </w:r>
          </w:p>
          <w:p w14:paraId="22CE26D1" w14:textId="77777777" w:rsidR="00BD1DEF" w:rsidRPr="0016614B" w:rsidRDefault="00BD1DEF" w:rsidP="00BD1DEF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16614B">
              <w:rPr>
                <w:sz w:val="24"/>
              </w:rPr>
              <w:t>Физика. Механика. Термодинамика.Электричество и магнетизм</w:t>
            </w:r>
          </w:p>
          <w:p w14:paraId="59B3EE60" w14:textId="77777777" w:rsidR="00BD1DEF" w:rsidRPr="008F2796" w:rsidRDefault="00BD1DEF" w:rsidP="00BD1DEF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Pr="0016614B">
              <w:rPr>
                <w:sz w:val="24"/>
              </w:rPr>
              <w:t>Дисциплины, по которым возможно электронной обучение, разработанные до 2018:</w:t>
            </w:r>
            <w:r>
              <w:rPr>
                <w:sz w:val="24"/>
              </w:rPr>
              <w:t xml:space="preserve"> </w:t>
            </w:r>
            <w:r w:rsidRPr="0016614B">
              <w:rPr>
                <w:sz w:val="24"/>
              </w:rPr>
              <w:t>Моделирование бизнес-процессов, Управление качеством,</w:t>
            </w:r>
            <w:r w:rsidRPr="008F2796">
              <w:rPr>
                <w:sz w:val="24"/>
              </w:rPr>
              <w:t xml:space="preserve"> Командообразование, Информатика, Вводный курс физики, </w:t>
            </w:r>
            <w:r w:rsidRPr="008F2796">
              <w:rPr>
                <w:color w:val="000000"/>
                <w:sz w:val="24"/>
              </w:rPr>
              <w:t xml:space="preserve">История, </w:t>
            </w:r>
            <w:r w:rsidRPr="008F2796">
              <w:rPr>
                <w:sz w:val="24"/>
              </w:rPr>
              <w:t>Культурология, Правоведение, Правовые основы интеллектуальной собственности, Философия, Социология, Политология, , Программирование на языке высокого уровня, Проектирование информационных систем, Мировые информационные ресурсы. Офисные технологии, Информационные технологии и системы, Корпоративные информационные системы</w:t>
            </w:r>
          </w:p>
          <w:p w14:paraId="4072FB15" w14:textId="4A720D73" w:rsidR="00BD1DEF" w:rsidRPr="00B115FD" w:rsidRDefault="00BD1DEF" w:rsidP="00BD1DEF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BD1DEF">
              <w:rPr>
                <w:b/>
                <w:bCs/>
                <w:sz w:val="24"/>
              </w:rPr>
              <w:t>Это составляет 19%  от всего УП ( или  45 зет</w:t>
            </w:r>
            <w:r w:rsidRPr="00077201">
              <w:rPr>
                <w:sz w:val="24"/>
              </w:rPr>
              <w:t xml:space="preserve">) </w:t>
            </w:r>
            <w:r>
              <w:rPr>
                <w:sz w:val="24"/>
              </w:rPr>
              <w:t>.</w:t>
            </w:r>
          </w:p>
        </w:tc>
      </w:tr>
      <w:tr w:rsidR="00A1421A" w:rsidRPr="000470A7" w14:paraId="0C742D27" w14:textId="77777777" w:rsidTr="00E857C5">
        <w:tc>
          <w:tcPr>
            <w:tcW w:w="1351" w:type="dxa"/>
            <w:gridSpan w:val="2"/>
          </w:tcPr>
          <w:p w14:paraId="14586C82" w14:textId="77777777" w:rsidR="00A1421A" w:rsidRPr="007275AA" w:rsidRDefault="00A1421A" w:rsidP="00A1421A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2.1.2.2</w:t>
            </w:r>
          </w:p>
        </w:tc>
        <w:tc>
          <w:tcPr>
            <w:tcW w:w="3119" w:type="dxa"/>
            <w:gridSpan w:val="3"/>
          </w:tcPr>
          <w:p w14:paraId="1F476DDA" w14:textId="77777777" w:rsidR="00A1421A" w:rsidRPr="001B1517" w:rsidRDefault="00A1421A" w:rsidP="00A1421A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</w:pPr>
            <w:r w:rsidRPr="001B1517"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  <w:t xml:space="preserve">- с применением  дистанционных образовательных технологий, </w:t>
            </w:r>
          </w:p>
          <w:p w14:paraId="124E07A2" w14:textId="77777777" w:rsidR="00A1421A" w:rsidRPr="001B1517" w:rsidRDefault="00A1421A" w:rsidP="00A1421A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</w:pPr>
          </w:p>
        </w:tc>
        <w:tc>
          <w:tcPr>
            <w:tcW w:w="993" w:type="dxa"/>
            <w:gridSpan w:val="2"/>
          </w:tcPr>
          <w:p w14:paraId="5687979C" w14:textId="173FC26A" w:rsidR="00A1421A" w:rsidRDefault="00DF5AF2" w:rsidP="00A1421A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  <w:r w:rsidR="00864101">
              <w:rPr>
                <w:sz w:val="24"/>
              </w:rPr>
              <w:t>а</w:t>
            </w:r>
          </w:p>
        </w:tc>
        <w:tc>
          <w:tcPr>
            <w:tcW w:w="8362" w:type="dxa"/>
            <w:gridSpan w:val="2"/>
          </w:tcPr>
          <w:p w14:paraId="62A7A7BD" w14:textId="7B748F63" w:rsidR="00864101" w:rsidRPr="00864101" w:rsidRDefault="00864101" w:rsidP="00E857C5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864101">
              <w:rPr>
                <w:sz w:val="24"/>
              </w:rPr>
              <w:t>Дистанционные технологии применяются</w:t>
            </w:r>
            <w:r w:rsidR="00DF5AF2">
              <w:rPr>
                <w:sz w:val="24"/>
              </w:rPr>
              <w:t xml:space="preserve"> </w:t>
            </w:r>
            <w:r w:rsidRPr="00864101">
              <w:rPr>
                <w:sz w:val="24"/>
              </w:rPr>
              <w:t xml:space="preserve"> в следующих дисциплинах ООП:</w:t>
            </w:r>
          </w:p>
          <w:p w14:paraId="2AD019A2" w14:textId="2CC7B8CB" w:rsidR="00A1421A" w:rsidRPr="00B115FD" w:rsidRDefault="00864101" w:rsidP="00864101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864101">
              <w:rPr>
                <w:sz w:val="24"/>
              </w:rPr>
              <w:t>Базы данных, Автоматизация документооборота, Практикум по администрированию баз данных, Вычислительные машины, сети и телекоммуникации, Защита информации. Информатика, Информационные системы и технологии, Компьютерная практика, Корпоративные информационные системы, Мультимедийные технологии, Объектно-ориентированная разработка программных модулей, Операционные системы, Офисные технологии, Практикум по моделированию бизнес-процессов и базы данных, Практикум по работе с платформой "1С: Предприятие", Проектирование информационных систем и Программирование на 1С, Программирование на языке высокого уровня С++, Программная инженерия, Проектный практикум, Разработка корпоративного портала в среде 1С, Теория систем и системный анализ, Моделирование бизнес-процессов, Уп</w:t>
            </w:r>
            <w:r w:rsidR="00DF5AF2">
              <w:rPr>
                <w:sz w:val="24"/>
              </w:rPr>
              <w:t>равление процессами</w:t>
            </w:r>
          </w:p>
        </w:tc>
      </w:tr>
      <w:tr w:rsidR="00A1421A" w:rsidRPr="000470A7" w14:paraId="4DDB4D38" w14:textId="77777777" w:rsidTr="00021435">
        <w:tc>
          <w:tcPr>
            <w:tcW w:w="1351" w:type="dxa"/>
            <w:gridSpan w:val="2"/>
          </w:tcPr>
          <w:p w14:paraId="5FF4E7B7" w14:textId="77777777" w:rsidR="00A1421A" w:rsidRPr="007275AA" w:rsidRDefault="00A1421A" w:rsidP="00A1421A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2.1.2.3</w:t>
            </w:r>
          </w:p>
        </w:tc>
        <w:tc>
          <w:tcPr>
            <w:tcW w:w="3119" w:type="dxa"/>
            <w:gridSpan w:val="3"/>
          </w:tcPr>
          <w:p w14:paraId="516A3A4F" w14:textId="77777777" w:rsidR="00A1421A" w:rsidRPr="001B1517" w:rsidRDefault="00A1421A" w:rsidP="00A1421A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</w:pPr>
            <w:r w:rsidRPr="001B1517"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  <w:t>- с применением смешанного обучения</w:t>
            </w:r>
          </w:p>
          <w:p w14:paraId="734BD8F0" w14:textId="77777777" w:rsidR="00A1421A" w:rsidRPr="001B1517" w:rsidRDefault="00A1421A" w:rsidP="00A1421A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</w:pPr>
          </w:p>
        </w:tc>
        <w:tc>
          <w:tcPr>
            <w:tcW w:w="993" w:type="dxa"/>
            <w:gridSpan w:val="2"/>
          </w:tcPr>
          <w:p w14:paraId="3FCE7323" w14:textId="77777777" w:rsidR="00A1421A" w:rsidRPr="000470A7" w:rsidRDefault="00A1421A" w:rsidP="00A1421A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362" w:type="dxa"/>
            <w:gridSpan w:val="2"/>
          </w:tcPr>
          <w:p w14:paraId="5B08C866" w14:textId="77777777" w:rsidR="001227D8" w:rsidRDefault="001227D8" w:rsidP="000B75A9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7D31C6">
              <w:rPr>
                <w:sz w:val="24"/>
              </w:rPr>
              <w:t>Экономическая теория, Экономическая статистика, Финансовый учет, Корпоративные финансы, Макроэкономика</w:t>
            </w:r>
            <w:r w:rsidR="000B75A9" w:rsidRPr="007D31C6">
              <w:rPr>
                <w:sz w:val="24"/>
              </w:rPr>
              <w:t>,</w:t>
            </w:r>
            <w:r w:rsidRPr="007D31C6">
              <w:rPr>
                <w:sz w:val="24"/>
              </w:rPr>
              <w:t>"Командная работа</w:t>
            </w:r>
            <w:r w:rsidRPr="003F3AF5">
              <w:rPr>
                <w:sz w:val="24"/>
              </w:rPr>
              <w:t xml:space="preserve"> и деловые коммуникации"</w:t>
            </w:r>
            <w:r w:rsidR="000B75A9">
              <w:rPr>
                <w:sz w:val="24"/>
              </w:rPr>
              <w:t xml:space="preserve">, </w:t>
            </w:r>
            <w:r>
              <w:rPr>
                <w:sz w:val="24"/>
              </w:rPr>
              <w:t>Культурология</w:t>
            </w:r>
            <w:r w:rsidR="000B75A9">
              <w:rPr>
                <w:sz w:val="24"/>
              </w:rPr>
              <w:t>.</w:t>
            </w:r>
          </w:p>
          <w:p w14:paraId="13E4DC12" w14:textId="08BB785D" w:rsidR="000B75A9" w:rsidRPr="008F2796" w:rsidRDefault="000B75A9" w:rsidP="000B75A9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 дисциплинах профиля смешанное обучение не применяется.</w:t>
            </w:r>
          </w:p>
        </w:tc>
      </w:tr>
      <w:tr w:rsidR="00A1421A" w:rsidRPr="000470A7" w14:paraId="22BD88CA" w14:textId="77777777" w:rsidTr="00021435">
        <w:tc>
          <w:tcPr>
            <w:tcW w:w="1351" w:type="dxa"/>
            <w:gridSpan w:val="2"/>
          </w:tcPr>
          <w:p w14:paraId="712E3D66" w14:textId="77777777" w:rsidR="00A1421A" w:rsidRPr="007275AA" w:rsidRDefault="00A1421A" w:rsidP="00A1421A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lastRenderedPageBreak/>
              <w:t>2.1.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</w:p>
        </w:tc>
        <w:tc>
          <w:tcPr>
            <w:tcW w:w="3119" w:type="dxa"/>
            <w:gridSpan w:val="3"/>
          </w:tcPr>
          <w:p w14:paraId="29C0E8C7" w14:textId="7FDE6713" w:rsidR="00A1421A" w:rsidRPr="000470A7" w:rsidRDefault="00A1421A" w:rsidP="00A1421A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0470A7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Изменение структуры </w:t>
            </w: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и содержания </w:t>
            </w:r>
            <w:r w:rsidRPr="000470A7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ОП </w:t>
            </w:r>
          </w:p>
        </w:tc>
        <w:tc>
          <w:tcPr>
            <w:tcW w:w="993" w:type="dxa"/>
            <w:gridSpan w:val="2"/>
          </w:tcPr>
          <w:p w14:paraId="68AEE837" w14:textId="77777777" w:rsidR="00A1421A" w:rsidRPr="00F52CD0" w:rsidRDefault="00A1421A" w:rsidP="00A1421A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362" w:type="dxa"/>
            <w:gridSpan w:val="2"/>
            <w:vAlign w:val="center"/>
          </w:tcPr>
          <w:p w14:paraId="18379BE3" w14:textId="47D3DF46" w:rsidR="00A1421A" w:rsidRDefault="00A1421A" w:rsidP="00A1421A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B115FD">
              <w:rPr>
                <w:sz w:val="24"/>
              </w:rPr>
              <w:t xml:space="preserve">За отчетный период внесены изменения в  учебный план </w:t>
            </w:r>
            <w:r w:rsidR="00BD1DEF">
              <w:rPr>
                <w:sz w:val="24"/>
              </w:rPr>
              <w:t>не вносились. Все изменения  касались внутреннего содержания дисциплин учебного плана</w:t>
            </w:r>
            <w:r w:rsidR="007D31C6">
              <w:rPr>
                <w:sz w:val="24"/>
              </w:rPr>
              <w:t xml:space="preserve"> -</w:t>
            </w:r>
          </w:p>
          <w:p w14:paraId="0C350B1B" w14:textId="7AFECADF" w:rsidR="007D31C6" w:rsidRDefault="007D31C6" w:rsidP="00A1421A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заданий для СРС, лабораторных практикумов в дисциплинах:</w:t>
            </w:r>
          </w:p>
          <w:p w14:paraId="0A91486D" w14:textId="77777777" w:rsidR="008E2569" w:rsidRDefault="007D31C6" w:rsidP="00A1421A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7D31C6">
              <w:rPr>
                <w:sz w:val="24"/>
              </w:rPr>
              <w:t>Проектирование информационных систем</w:t>
            </w:r>
            <w:r w:rsidR="008E2569">
              <w:rPr>
                <w:sz w:val="24"/>
              </w:rPr>
              <w:t xml:space="preserve">, </w:t>
            </w:r>
            <w:r w:rsidRPr="007D31C6">
              <w:rPr>
                <w:sz w:val="24"/>
              </w:rPr>
              <w:t>Статистические методы в управлении качеством</w:t>
            </w:r>
            <w:r w:rsidR="008E2569">
              <w:rPr>
                <w:sz w:val="24"/>
              </w:rPr>
              <w:t xml:space="preserve">, </w:t>
            </w:r>
            <w:r w:rsidRPr="007D31C6">
              <w:rPr>
                <w:sz w:val="24"/>
              </w:rPr>
              <w:t>Информационные системы и технологии</w:t>
            </w:r>
            <w:r w:rsidR="008E2569">
              <w:rPr>
                <w:sz w:val="24"/>
              </w:rPr>
              <w:t xml:space="preserve">, </w:t>
            </w:r>
            <w:r w:rsidRPr="007D31C6">
              <w:rPr>
                <w:sz w:val="24"/>
              </w:rPr>
              <w:t>Документы Таможенного союза и Всемирной Торговой Организации</w:t>
            </w:r>
            <w:r w:rsidR="008E2569">
              <w:rPr>
                <w:sz w:val="24"/>
              </w:rPr>
              <w:t xml:space="preserve">, </w:t>
            </w:r>
            <w:r w:rsidRPr="007D31C6">
              <w:rPr>
                <w:sz w:val="24"/>
              </w:rPr>
              <w:t>Управление  процессами</w:t>
            </w:r>
            <w:r w:rsidR="008E2569">
              <w:rPr>
                <w:sz w:val="24"/>
              </w:rPr>
              <w:t xml:space="preserve">, </w:t>
            </w:r>
            <w:r w:rsidRPr="007D31C6">
              <w:rPr>
                <w:sz w:val="24"/>
              </w:rPr>
              <w:t>Основы менеджмента риска</w:t>
            </w:r>
            <w:r w:rsidR="008E2569">
              <w:rPr>
                <w:sz w:val="24"/>
              </w:rPr>
              <w:t xml:space="preserve">, </w:t>
            </w:r>
            <w:r w:rsidRPr="007D31C6">
              <w:rPr>
                <w:sz w:val="24"/>
              </w:rPr>
              <w:t>Корпоративные информационные системы</w:t>
            </w:r>
            <w:r w:rsidR="008E2569">
              <w:rPr>
                <w:sz w:val="24"/>
              </w:rPr>
              <w:t xml:space="preserve">, </w:t>
            </w:r>
            <w:r w:rsidRPr="007D31C6">
              <w:rPr>
                <w:sz w:val="24"/>
              </w:rPr>
              <w:t>Офисные технологии</w:t>
            </w:r>
            <w:r w:rsidR="008E2569">
              <w:rPr>
                <w:sz w:val="24"/>
              </w:rPr>
              <w:t xml:space="preserve">, </w:t>
            </w:r>
            <w:r w:rsidRPr="007D31C6">
              <w:rPr>
                <w:sz w:val="24"/>
              </w:rPr>
              <w:t>Базы данных</w:t>
            </w:r>
            <w:r w:rsidR="008E2569">
              <w:rPr>
                <w:sz w:val="24"/>
              </w:rPr>
              <w:t xml:space="preserve">, </w:t>
            </w:r>
          </w:p>
          <w:p w14:paraId="5D9FE79D" w14:textId="12DB8530" w:rsidR="007D31C6" w:rsidRPr="007D31C6" w:rsidRDefault="007D31C6" w:rsidP="00A1421A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7D31C6">
              <w:rPr>
                <w:sz w:val="24"/>
              </w:rPr>
              <w:t>Разработаны и утверждены новые РПД:</w:t>
            </w:r>
          </w:p>
          <w:p w14:paraId="53F2C006" w14:textId="55E8EA7D" w:rsidR="007D31C6" w:rsidRPr="00B115FD" w:rsidRDefault="007D31C6" w:rsidP="00A1421A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7D31C6">
              <w:rPr>
                <w:sz w:val="24"/>
              </w:rPr>
              <w:t>Управление  процессами</w:t>
            </w:r>
            <w:r>
              <w:rPr>
                <w:sz w:val="24"/>
              </w:rPr>
              <w:t xml:space="preserve">, </w:t>
            </w:r>
            <w:r w:rsidRPr="007D31C6">
              <w:rPr>
                <w:sz w:val="24"/>
              </w:rPr>
              <w:t>Корпоративные информационные системы</w:t>
            </w:r>
            <w:r>
              <w:rPr>
                <w:sz w:val="24"/>
              </w:rPr>
              <w:t xml:space="preserve">, </w:t>
            </w:r>
            <w:r w:rsidRPr="007D31C6">
              <w:rPr>
                <w:sz w:val="24"/>
              </w:rPr>
              <w:t>Офисные технологии  и др. ( всего по14 дисциплинам)</w:t>
            </w:r>
          </w:p>
        </w:tc>
      </w:tr>
      <w:tr w:rsidR="00021435" w:rsidRPr="000470A7" w14:paraId="67EE4EF8" w14:textId="77777777" w:rsidTr="00021435">
        <w:tc>
          <w:tcPr>
            <w:tcW w:w="1351" w:type="dxa"/>
            <w:gridSpan w:val="2"/>
          </w:tcPr>
          <w:p w14:paraId="5C35795C" w14:textId="77777777" w:rsidR="00021435" w:rsidRPr="007275AA" w:rsidRDefault="00021435" w:rsidP="00021435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2.1.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4</w:t>
            </w:r>
          </w:p>
        </w:tc>
        <w:tc>
          <w:tcPr>
            <w:tcW w:w="3119" w:type="dxa"/>
            <w:gridSpan w:val="3"/>
          </w:tcPr>
          <w:p w14:paraId="0A7D9F4F" w14:textId="77777777" w:rsidR="00021435" w:rsidRPr="000470A7" w:rsidRDefault="00021435" w:rsidP="00021435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4A0FEA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Разработка дисциплин </w:t>
            </w: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в онлайн формате </w:t>
            </w:r>
            <w:r w:rsidRPr="004A0FEA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для смешанного обучения </w:t>
            </w: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 </w:t>
            </w:r>
            <w:r w:rsidRPr="004A0FEA">
              <w:rPr>
                <w:rFonts w:eastAsiaTheme="minorHAnsi"/>
                <w:bCs/>
                <w:color w:val="000000"/>
                <w:sz w:val="24"/>
                <w:lang w:eastAsia="en-US"/>
              </w:rPr>
              <w:t>по ОП</w:t>
            </w:r>
          </w:p>
        </w:tc>
        <w:tc>
          <w:tcPr>
            <w:tcW w:w="993" w:type="dxa"/>
            <w:gridSpan w:val="2"/>
          </w:tcPr>
          <w:p w14:paraId="105547DC" w14:textId="46EC1D23" w:rsidR="00021435" w:rsidRDefault="00021435" w:rsidP="00021435">
            <w:pPr>
              <w:spacing w:line="240" w:lineRule="auto"/>
              <w:ind w:firstLine="34"/>
              <w:jc w:val="center"/>
              <w:rPr>
                <w:sz w:val="24"/>
              </w:rPr>
            </w:pPr>
          </w:p>
        </w:tc>
        <w:tc>
          <w:tcPr>
            <w:tcW w:w="8362" w:type="dxa"/>
            <w:gridSpan w:val="2"/>
          </w:tcPr>
          <w:p w14:paraId="32B27234" w14:textId="404EA0CD" w:rsidR="00021435" w:rsidRPr="00BD1DEF" w:rsidRDefault="00BD1DEF" w:rsidP="00021435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Онлайн формат </w:t>
            </w:r>
            <w:r w:rsidRPr="004A0FEA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для смешанного обучения </w:t>
            </w: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 применяется </w:t>
            </w:r>
            <w:r w:rsidR="00021435" w:rsidRPr="0029289F">
              <w:rPr>
                <w:sz w:val="24"/>
              </w:rPr>
              <w:t>в следующи</w:t>
            </w:r>
            <w:r w:rsidRPr="0029289F">
              <w:rPr>
                <w:sz w:val="24"/>
              </w:rPr>
              <w:t>х</w:t>
            </w:r>
            <w:r w:rsidR="00021435" w:rsidRPr="0029289F">
              <w:rPr>
                <w:sz w:val="24"/>
              </w:rPr>
              <w:t xml:space="preserve"> </w:t>
            </w:r>
            <w:r w:rsidR="00021435" w:rsidRPr="00BD1DEF">
              <w:rPr>
                <w:sz w:val="24"/>
              </w:rPr>
              <w:t>дисциплин</w:t>
            </w:r>
            <w:r w:rsidRPr="00BD1DEF">
              <w:rPr>
                <w:sz w:val="24"/>
              </w:rPr>
              <w:t>ах</w:t>
            </w:r>
            <w:r w:rsidR="00021435" w:rsidRPr="00BD1DEF">
              <w:rPr>
                <w:sz w:val="24"/>
              </w:rPr>
              <w:t xml:space="preserve"> программы:</w:t>
            </w:r>
          </w:p>
          <w:p w14:paraId="02D3FFF9" w14:textId="77777777" w:rsidR="00021435" w:rsidRPr="00BD1DEF" w:rsidRDefault="00021435" w:rsidP="00021435">
            <w:pPr>
              <w:spacing w:line="240" w:lineRule="auto"/>
              <w:ind w:firstLine="0"/>
              <w:rPr>
                <w:sz w:val="24"/>
              </w:rPr>
            </w:pPr>
            <w:r w:rsidRPr="00BD1DEF">
              <w:rPr>
                <w:sz w:val="24"/>
              </w:rPr>
              <w:t>1.Культурология (</w:t>
            </w:r>
            <w:hyperlink r:id="rId9" w:history="1">
              <w:r w:rsidRPr="00BD1DEF">
                <w:rPr>
                  <w:rStyle w:val="ad"/>
                  <w:sz w:val="24"/>
                </w:rPr>
                <w:t>https://www.intuit.ru/studies/courses/3596/838/info</w:t>
              </w:r>
            </w:hyperlink>
            <w:r w:rsidRPr="00BD1DEF">
              <w:rPr>
                <w:sz w:val="24"/>
              </w:rPr>
              <w:t>)</w:t>
            </w:r>
          </w:p>
          <w:p w14:paraId="1A0FA716" w14:textId="77777777" w:rsidR="00021435" w:rsidRPr="00BD1DEF" w:rsidRDefault="00021435" w:rsidP="00021435">
            <w:pPr>
              <w:spacing w:line="240" w:lineRule="auto"/>
              <w:ind w:firstLine="0"/>
              <w:rPr>
                <w:sz w:val="24"/>
              </w:rPr>
            </w:pPr>
            <w:r w:rsidRPr="00BD1DEF">
              <w:rPr>
                <w:sz w:val="24"/>
              </w:rPr>
              <w:t>2.История России (</w:t>
            </w:r>
            <w:hyperlink r:id="rId10" w:history="1">
              <w:r w:rsidRPr="00BD1DEF">
                <w:rPr>
                  <w:rStyle w:val="ad"/>
                  <w:sz w:val="24"/>
                </w:rPr>
                <w:t>https://www.intuit.ru/studies/courses/3625/867/info</w:t>
              </w:r>
            </w:hyperlink>
            <w:r w:rsidRPr="00BD1DEF">
              <w:rPr>
                <w:sz w:val="24"/>
              </w:rPr>
              <w:t>)</w:t>
            </w:r>
          </w:p>
          <w:p w14:paraId="6589B03D" w14:textId="77777777" w:rsidR="00021435" w:rsidRPr="00BD1DEF" w:rsidRDefault="00021435" w:rsidP="00021435">
            <w:pPr>
              <w:spacing w:line="240" w:lineRule="auto"/>
              <w:ind w:firstLine="0"/>
              <w:rPr>
                <w:sz w:val="24"/>
              </w:rPr>
            </w:pPr>
            <w:r w:rsidRPr="00BD1DEF">
              <w:rPr>
                <w:sz w:val="24"/>
              </w:rPr>
              <w:t>3.Экономика (Образовательный портал Businesslearning.ru - http://businesslearning.ru/Mods/modmen.asp?crid=22), в Экономическая теория"</w:t>
            </w:r>
          </w:p>
          <w:p w14:paraId="3EB7449E" w14:textId="77777777" w:rsidR="00021435" w:rsidRDefault="00021435" w:rsidP="00021435">
            <w:pPr>
              <w:spacing w:line="240" w:lineRule="auto"/>
              <w:ind w:firstLine="0"/>
              <w:rPr>
                <w:sz w:val="24"/>
              </w:rPr>
            </w:pPr>
            <w:r w:rsidRPr="00BD1DEF">
              <w:rPr>
                <w:sz w:val="24"/>
              </w:rPr>
              <w:t>4.ИНТЕРНЕНТ-ПРЕДПРИНИМАТЕЛЬСТВО ("Фонд развития интернет-инициатив") для дисциплины Финансовый и управленческий учет</w:t>
            </w:r>
          </w:p>
          <w:p w14:paraId="6E3AFC4F" w14:textId="228BFD2A" w:rsidR="00AA0D11" w:rsidRPr="000B75A9" w:rsidRDefault="00AA0D11" w:rsidP="00021435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5. Метрология, сертификация – курс платформы ИНТУИТ «Метрология, стандартизация, сертификация и управление качеством»</w:t>
            </w:r>
          </w:p>
        </w:tc>
      </w:tr>
      <w:tr w:rsidR="00021435" w:rsidRPr="000470A7" w14:paraId="3CDE599E" w14:textId="77777777" w:rsidTr="00021435">
        <w:tc>
          <w:tcPr>
            <w:tcW w:w="1351" w:type="dxa"/>
            <w:gridSpan w:val="2"/>
          </w:tcPr>
          <w:p w14:paraId="3C586C11" w14:textId="77777777" w:rsidR="00021435" w:rsidRPr="007275AA" w:rsidRDefault="00021435" w:rsidP="00021435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2.1.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5</w:t>
            </w:r>
          </w:p>
        </w:tc>
        <w:tc>
          <w:tcPr>
            <w:tcW w:w="3119" w:type="dxa"/>
            <w:gridSpan w:val="3"/>
            <w:vAlign w:val="center"/>
          </w:tcPr>
          <w:p w14:paraId="27369833" w14:textId="77777777" w:rsidR="00021435" w:rsidRPr="000470A7" w:rsidRDefault="00021435" w:rsidP="00021435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Другое  </w:t>
            </w:r>
          </w:p>
        </w:tc>
        <w:tc>
          <w:tcPr>
            <w:tcW w:w="993" w:type="dxa"/>
            <w:gridSpan w:val="2"/>
          </w:tcPr>
          <w:p w14:paraId="7479B610" w14:textId="6D3A0830" w:rsidR="00021435" w:rsidRDefault="00DF5AF2" w:rsidP="00021435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362" w:type="dxa"/>
            <w:gridSpan w:val="2"/>
          </w:tcPr>
          <w:p w14:paraId="7C4A8656" w14:textId="77777777" w:rsidR="00021435" w:rsidRDefault="00021435" w:rsidP="00021435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Учебно-методические комплексы дисциплин совершенствуются:</w:t>
            </w:r>
          </w:p>
          <w:p w14:paraId="1722ADCF" w14:textId="480D2465" w:rsidR="001227D8" w:rsidRDefault="00021435" w:rsidP="001227D8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 - </w:t>
            </w:r>
            <w:r w:rsidR="00BD1DEF">
              <w:rPr>
                <w:sz w:val="24"/>
              </w:rPr>
              <w:t xml:space="preserve">В 2019 </w:t>
            </w:r>
            <w:r w:rsidRPr="009472D2">
              <w:rPr>
                <w:sz w:val="24"/>
              </w:rPr>
              <w:t xml:space="preserve">внесены изменения в РПД: </w:t>
            </w:r>
            <w:r w:rsidRPr="001227D8">
              <w:rPr>
                <w:sz w:val="24"/>
              </w:rPr>
              <w:t xml:space="preserve">Моделирование бизнес-процессов, Управление процессами, Управление качеством, </w:t>
            </w:r>
            <w:r w:rsidR="00BD1DEF">
              <w:rPr>
                <w:sz w:val="24"/>
              </w:rPr>
              <w:t>Проектирование информационных систем, Офисные технологии,</w:t>
            </w:r>
            <w:r w:rsidR="001227D8">
              <w:rPr>
                <w:sz w:val="24"/>
              </w:rPr>
              <w:t xml:space="preserve"> Корпоративные информационные системы, Компьютерная практика.</w:t>
            </w:r>
          </w:p>
          <w:p w14:paraId="5D55BA71" w14:textId="252BA9ED" w:rsidR="00021435" w:rsidRPr="000470A7" w:rsidRDefault="00021435" w:rsidP="001227D8">
            <w:pPr>
              <w:spacing w:line="240" w:lineRule="auto"/>
              <w:ind w:firstLine="0"/>
              <w:rPr>
                <w:sz w:val="24"/>
              </w:rPr>
            </w:pPr>
            <w:r w:rsidRPr="009472D2">
              <w:rPr>
                <w:sz w:val="24"/>
              </w:rPr>
              <w:t xml:space="preserve"> </w:t>
            </w:r>
            <w:r>
              <w:rPr>
                <w:sz w:val="24"/>
              </w:rPr>
              <w:t>Все обновленные РПД размещены в системе ОРИОКС.</w:t>
            </w:r>
          </w:p>
        </w:tc>
      </w:tr>
      <w:tr w:rsidR="00021435" w:rsidRPr="000470A7" w14:paraId="3AF335C0" w14:textId="77777777" w:rsidTr="00021435">
        <w:tc>
          <w:tcPr>
            <w:tcW w:w="13825" w:type="dxa"/>
            <w:gridSpan w:val="9"/>
            <w:shd w:val="clear" w:color="auto" w:fill="auto"/>
          </w:tcPr>
          <w:p w14:paraId="3920D0B3" w14:textId="77777777" w:rsidR="00021435" w:rsidRPr="000443D5" w:rsidRDefault="00021435" w:rsidP="00021435">
            <w:pPr>
              <w:autoSpaceDE w:val="0"/>
              <w:autoSpaceDN w:val="0"/>
              <w:spacing w:line="240" w:lineRule="auto"/>
              <w:ind w:left="708" w:firstLine="0"/>
              <w:jc w:val="center"/>
              <w:rPr>
                <w:sz w:val="24"/>
              </w:rPr>
            </w:pPr>
            <w:r w:rsidRPr="000443D5">
              <w:rPr>
                <w:b/>
                <w:sz w:val="24"/>
              </w:rPr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</w:tc>
      </w:tr>
      <w:tr w:rsidR="00021435" w:rsidRPr="000470A7" w14:paraId="063FF192" w14:textId="77777777" w:rsidTr="00021435">
        <w:trPr>
          <w:trHeight w:val="708"/>
        </w:trPr>
        <w:tc>
          <w:tcPr>
            <w:tcW w:w="13825" w:type="dxa"/>
            <w:gridSpan w:val="9"/>
            <w:shd w:val="clear" w:color="auto" w:fill="auto"/>
          </w:tcPr>
          <w:p w14:paraId="1F61CE9C" w14:textId="34C437CE" w:rsidR="00021435" w:rsidRPr="00682A51" w:rsidRDefault="00021435" w:rsidP="00DF5AF2">
            <w:pPr>
              <w:autoSpaceDE w:val="0"/>
              <w:autoSpaceDN w:val="0"/>
              <w:spacing w:line="240" w:lineRule="auto"/>
              <w:jc w:val="left"/>
              <w:rPr>
                <w:b/>
                <w:sz w:val="24"/>
              </w:rPr>
            </w:pPr>
            <w:r w:rsidRPr="001227D8">
              <w:rPr>
                <w:b/>
                <w:sz w:val="24"/>
              </w:rPr>
              <w:t xml:space="preserve">Развивается применение электронных средств в программе, </w:t>
            </w:r>
            <w:r w:rsidR="00DF5AF2" w:rsidRPr="00DF5AF2">
              <w:rPr>
                <w:b/>
                <w:sz w:val="24"/>
              </w:rPr>
              <w:t>практически все дисциплины учебного плана готовы к реализации с применением</w:t>
            </w:r>
            <w:r w:rsidR="001227D8" w:rsidRPr="00DF5AF2">
              <w:rPr>
                <w:b/>
                <w:sz w:val="24"/>
              </w:rPr>
              <w:t xml:space="preserve"> </w:t>
            </w:r>
            <w:r w:rsidR="00DF5AF2" w:rsidRPr="00DF5AF2">
              <w:rPr>
                <w:b/>
                <w:sz w:val="24"/>
              </w:rPr>
              <w:t>дистанционных технологий</w:t>
            </w:r>
            <w:r w:rsidRPr="00DF5AF2">
              <w:rPr>
                <w:b/>
                <w:sz w:val="24"/>
              </w:rPr>
              <w:t>, совершенствуются</w:t>
            </w:r>
            <w:r w:rsidRPr="001227D8">
              <w:rPr>
                <w:b/>
                <w:sz w:val="24"/>
              </w:rPr>
              <w:t xml:space="preserve"> УМК по дисциплинам. </w:t>
            </w:r>
          </w:p>
        </w:tc>
      </w:tr>
      <w:tr w:rsidR="00021435" w:rsidRPr="000470A7" w14:paraId="702F826A" w14:textId="77777777" w:rsidTr="00021435">
        <w:tc>
          <w:tcPr>
            <w:tcW w:w="13825" w:type="dxa"/>
            <w:gridSpan w:val="9"/>
            <w:shd w:val="clear" w:color="auto" w:fill="CCCCFF"/>
          </w:tcPr>
          <w:p w14:paraId="5E2318AC" w14:textId="77777777" w:rsidR="00021435" w:rsidRDefault="00021435" w:rsidP="00021435">
            <w:pPr>
              <w:autoSpaceDE w:val="0"/>
              <w:autoSpaceDN w:val="0"/>
              <w:spacing w:line="240" w:lineRule="auto"/>
              <w:ind w:left="708" w:firstLine="0"/>
              <w:jc w:val="center"/>
              <w:rPr>
                <w:b/>
                <w:sz w:val="24"/>
              </w:rPr>
            </w:pPr>
            <w:r w:rsidRPr="00914415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 xml:space="preserve">2.2. </w:t>
            </w:r>
            <w:r>
              <w:rPr>
                <w:b/>
                <w:sz w:val="24"/>
              </w:rPr>
              <w:t>С</w:t>
            </w:r>
            <w:r w:rsidRPr="00914415">
              <w:rPr>
                <w:b/>
                <w:sz w:val="24"/>
              </w:rPr>
              <w:t>одержани</w:t>
            </w:r>
            <w:r>
              <w:rPr>
                <w:b/>
                <w:sz w:val="24"/>
              </w:rPr>
              <w:t>е</w:t>
            </w:r>
            <w:r w:rsidRPr="00914415">
              <w:rPr>
                <w:b/>
                <w:sz w:val="24"/>
              </w:rPr>
              <w:t xml:space="preserve"> и организаци</w:t>
            </w:r>
            <w:r>
              <w:rPr>
                <w:b/>
                <w:sz w:val="24"/>
              </w:rPr>
              <w:t>я</w:t>
            </w:r>
            <w:r w:rsidRPr="0091441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различных видов учебной деятельности </w:t>
            </w:r>
            <w:r w:rsidRPr="00914415">
              <w:rPr>
                <w:b/>
                <w:sz w:val="24"/>
              </w:rPr>
              <w:t>студентов</w:t>
            </w:r>
            <w:r>
              <w:rPr>
                <w:b/>
                <w:sz w:val="24"/>
              </w:rPr>
              <w:t xml:space="preserve"> </w:t>
            </w:r>
            <w:r w:rsidRPr="0068056C">
              <w:rPr>
                <w:b/>
                <w:sz w:val="24"/>
              </w:rPr>
              <w:t>в дисциплинах (модулях)</w:t>
            </w:r>
          </w:p>
          <w:p w14:paraId="037665E4" w14:textId="116563BE" w:rsidR="00021435" w:rsidRPr="00914415" w:rsidRDefault="00021435" w:rsidP="00021435">
            <w:pPr>
              <w:autoSpaceDE w:val="0"/>
              <w:autoSpaceDN w:val="0"/>
              <w:spacing w:line="240" w:lineRule="auto"/>
              <w:ind w:left="708" w:firstLine="0"/>
              <w:jc w:val="center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b/>
                <w:sz w:val="24"/>
              </w:rPr>
              <w:lastRenderedPageBreak/>
              <w:t xml:space="preserve"> (по</w:t>
            </w:r>
            <w:r w:rsidR="00E857C5">
              <w:rPr>
                <w:b/>
                <w:sz w:val="24"/>
              </w:rPr>
              <w:t xml:space="preserve"> выпускающ</w:t>
            </w:r>
            <w:r>
              <w:rPr>
                <w:b/>
                <w:sz w:val="24"/>
              </w:rPr>
              <w:t>ему подразделению)</w:t>
            </w:r>
          </w:p>
        </w:tc>
      </w:tr>
      <w:tr w:rsidR="00021435" w:rsidRPr="000470A7" w14:paraId="61DB8212" w14:textId="77777777" w:rsidTr="00021435">
        <w:tc>
          <w:tcPr>
            <w:tcW w:w="13825" w:type="dxa"/>
            <w:gridSpan w:val="9"/>
          </w:tcPr>
          <w:p w14:paraId="69AB0B40" w14:textId="77777777" w:rsidR="00021435" w:rsidRDefault="00021435" w:rsidP="00021435">
            <w:pPr>
              <w:spacing w:line="240" w:lineRule="auto"/>
              <w:ind w:firstLine="0"/>
              <w:jc w:val="center"/>
              <w:rPr>
                <w:i/>
                <w:sz w:val="24"/>
              </w:rPr>
            </w:pPr>
            <w:r w:rsidRPr="00084706">
              <w:rPr>
                <w:b/>
                <w:sz w:val="24"/>
              </w:rPr>
              <w:lastRenderedPageBreak/>
              <w:t>Информационная часть</w:t>
            </w:r>
          </w:p>
        </w:tc>
      </w:tr>
      <w:tr w:rsidR="00021435" w:rsidRPr="000470A7" w14:paraId="3BBDFB09" w14:textId="77777777" w:rsidTr="000B75A9">
        <w:tc>
          <w:tcPr>
            <w:tcW w:w="4299" w:type="dxa"/>
            <w:gridSpan w:val="4"/>
          </w:tcPr>
          <w:p w14:paraId="3D19D4FD" w14:textId="77777777" w:rsidR="00021435" w:rsidRPr="00084706" w:rsidRDefault="00021435" w:rsidP="00021435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Показатели</w:t>
            </w:r>
          </w:p>
        </w:tc>
        <w:tc>
          <w:tcPr>
            <w:tcW w:w="975" w:type="dxa"/>
            <w:gridSpan w:val="2"/>
            <w:vAlign w:val="center"/>
          </w:tcPr>
          <w:p w14:paraId="230CCFB2" w14:textId="77777777" w:rsidR="00021435" w:rsidRPr="00084706" w:rsidRDefault="00021435" w:rsidP="00021435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Да/нет</w:t>
            </w:r>
          </w:p>
        </w:tc>
        <w:tc>
          <w:tcPr>
            <w:tcW w:w="8551" w:type="dxa"/>
            <w:gridSpan w:val="3"/>
            <w:vAlign w:val="center"/>
          </w:tcPr>
          <w:p w14:paraId="3D8894B7" w14:textId="77777777" w:rsidR="00021435" w:rsidRPr="00084706" w:rsidRDefault="00021435" w:rsidP="00021435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Конкретная информация</w:t>
            </w:r>
          </w:p>
        </w:tc>
      </w:tr>
      <w:tr w:rsidR="00021435" w:rsidRPr="000470A7" w14:paraId="58090645" w14:textId="77777777" w:rsidTr="000B75A9">
        <w:trPr>
          <w:gridAfter w:val="1"/>
          <w:wAfter w:w="18" w:type="dxa"/>
        </w:trPr>
        <w:tc>
          <w:tcPr>
            <w:tcW w:w="1163" w:type="dxa"/>
          </w:tcPr>
          <w:p w14:paraId="025457D9" w14:textId="77777777" w:rsidR="00021435" w:rsidRPr="007275AA" w:rsidRDefault="00021435" w:rsidP="00021435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3118" w:type="dxa"/>
            <w:gridSpan w:val="2"/>
          </w:tcPr>
          <w:p w14:paraId="78BACF8F" w14:textId="77777777" w:rsidR="00021435" w:rsidRPr="00A22D9D" w:rsidRDefault="00021435" w:rsidP="00021435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sz w:val="24"/>
              </w:rPr>
              <w:t>Разработка и в</w:t>
            </w:r>
            <w:r w:rsidRPr="00A22D9D">
              <w:rPr>
                <w:sz w:val="24"/>
              </w:rPr>
              <w:t>недрение новых образовательных технологий</w:t>
            </w:r>
          </w:p>
        </w:tc>
        <w:tc>
          <w:tcPr>
            <w:tcW w:w="993" w:type="dxa"/>
            <w:gridSpan w:val="3"/>
          </w:tcPr>
          <w:p w14:paraId="31B995D7" w14:textId="77777777" w:rsidR="00021435" w:rsidRPr="00872970" w:rsidRDefault="00021435" w:rsidP="00021435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33" w:type="dxa"/>
            <w:gridSpan w:val="2"/>
          </w:tcPr>
          <w:p w14:paraId="37B63172" w14:textId="78C763B6" w:rsidR="00021435" w:rsidRPr="002B3ACE" w:rsidRDefault="00021435" w:rsidP="00021435">
            <w:pPr>
              <w:spacing w:line="240" w:lineRule="auto"/>
              <w:ind w:firstLine="0"/>
              <w:rPr>
                <w:sz w:val="24"/>
              </w:rPr>
            </w:pPr>
            <w:r w:rsidRPr="002B3ACE">
              <w:rPr>
                <w:sz w:val="24"/>
              </w:rPr>
              <w:t xml:space="preserve">В ОП </w:t>
            </w:r>
            <w:r w:rsidR="00E857C5">
              <w:rPr>
                <w:sz w:val="24"/>
              </w:rPr>
              <w:t xml:space="preserve">в дисциплинах выпускающего подразделения </w:t>
            </w:r>
            <w:r w:rsidRPr="002B3ACE">
              <w:rPr>
                <w:sz w:val="24"/>
              </w:rPr>
              <w:t xml:space="preserve">используются </w:t>
            </w:r>
            <w:r>
              <w:rPr>
                <w:sz w:val="24"/>
              </w:rPr>
              <w:t xml:space="preserve">новые </w:t>
            </w:r>
            <w:r w:rsidRPr="002B3ACE">
              <w:rPr>
                <w:sz w:val="24"/>
              </w:rPr>
              <w:t>образовательные технологии:</w:t>
            </w:r>
          </w:p>
          <w:p w14:paraId="6393C22C" w14:textId="54177B03" w:rsidR="00021435" w:rsidRPr="002B3ACE" w:rsidRDefault="00DF5AF2" w:rsidP="00021435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Практически все дисциплины учебного плана готовы к реализации с применением дистанционных технологий.</w:t>
            </w:r>
          </w:p>
          <w:p w14:paraId="368CF112" w14:textId="420759FC" w:rsidR="00021435" w:rsidRPr="000F6B65" w:rsidRDefault="00021435" w:rsidP="00021435">
            <w:pPr>
              <w:spacing w:line="240" w:lineRule="auto"/>
              <w:ind w:firstLine="0"/>
              <w:rPr>
                <w:i/>
                <w:sz w:val="24"/>
              </w:rPr>
            </w:pPr>
            <w:r w:rsidRPr="002B3ACE">
              <w:rPr>
                <w:sz w:val="24"/>
              </w:rPr>
              <w:t>Разработаны электронные тренажеры (для контроля текущей успеваемости</w:t>
            </w:r>
            <w:r w:rsidR="001227D8">
              <w:rPr>
                <w:sz w:val="24"/>
              </w:rPr>
              <w:t xml:space="preserve"> и самооценки</w:t>
            </w:r>
            <w:r w:rsidRPr="002B3ACE">
              <w:rPr>
                <w:sz w:val="24"/>
              </w:rPr>
              <w:t>): Документы Т</w:t>
            </w:r>
            <w:r>
              <w:rPr>
                <w:sz w:val="24"/>
              </w:rPr>
              <w:t>С</w:t>
            </w:r>
            <w:r w:rsidRPr="002B3ACE">
              <w:rPr>
                <w:sz w:val="24"/>
              </w:rPr>
              <w:t xml:space="preserve"> и ВТО,</w:t>
            </w:r>
            <w:r w:rsidRPr="002B3ACE">
              <w:t xml:space="preserve"> </w:t>
            </w:r>
            <w:r w:rsidRPr="002B3ACE">
              <w:rPr>
                <w:sz w:val="24"/>
              </w:rPr>
              <w:t>Моделирование бизнес-процессов,</w:t>
            </w:r>
            <w:r w:rsidRPr="002B3ACE">
              <w:t xml:space="preserve"> </w:t>
            </w:r>
            <w:r w:rsidRPr="002B3ACE">
              <w:rPr>
                <w:sz w:val="24"/>
              </w:rPr>
              <w:t>Документооборот в СМК</w:t>
            </w:r>
          </w:p>
        </w:tc>
      </w:tr>
      <w:tr w:rsidR="00021435" w:rsidRPr="000470A7" w14:paraId="26011946" w14:textId="77777777" w:rsidTr="000B75A9">
        <w:trPr>
          <w:gridAfter w:val="1"/>
          <w:wAfter w:w="18" w:type="dxa"/>
        </w:trPr>
        <w:tc>
          <w:tcPr>
            <w:tcW w:w="1163" w:type="dxa"/>
          </w:tcPr>
          <w:p w14:paraId="6D4270E3" w14:textId="77777777" w:rsidR="00021435" w:rsidRPr="007275AA" w:rsidRDefault="00021435" w:rsidP="00021435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</w:p>
        </w:tc>
        <w:tc>
          <w:tcPr>
            <w:tcW w:w="3118" w:type="dxa"/>
            <w:gridSpan w:val="2"/>
          </w:tcPr>
          <w:p w14:paraId="28F19CEB" w14:textId="77777777" w:rsidR="00021435" w:rsidRPr="00455557" w:rsidRDefault="00021435" w:rsidP="00021435">
            <w:pPr>
              <w:spacing w:line="240" w:lineRule="auto"/>
              <w:ind w:firstLine="0"/>
              <w:jc w:val="left"/>
              <w:rPr>
                <w:color w:val="000000" w:themeColor="text1"/>
                <w:sz w:val="24"/>
              </w:rPr>
            </w:pPr>
            <w:r w:rsidRPr="00455557"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  <w:t xml:space="preserve">Использование </w:t>
            </w:r>
            <w:r w:rsidRPr="00455557">
              <w:rPr>
                <w:rFonts w:eastAsiaTheme="minorHAnsi"/>
                <w:b/>
                <w:bCs/>
                <w:color w:val="000000" w:themeColor="text1"/>
                <w:sz w:val="24"/>
                <w:lang w:eastAsia="en-US"/>
              </w:rPr>
              <w:t>внешних электронных ресурсов</w:t>
            </w:r>
            <w:r w:rsidRPr="00455557"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  <w:t xml:space="preserve"> </w:t>
            </w:r>
          </w:p>
        </w:tc>
        <w:tc>
          <w:tcPr>
            <w:tcW w:w="993" w:type="dxa"/>
            <w:gridSpan w:val="3"/>
          </w:tcPr>
          <w:p w14:paraId="581D9EF0" w14:textId="77777777" w:rsidR="00021435" w:rsidRPr="000470A7" w:rsidRDefault="00021435" w:rsidP="00021435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33" w:type="dxa"/>
            <w:gridSpan w:val="2"/>
          </w:tcPr>
          <w:p w14:paraId="0367468A" w14:textId="741EB52D" w:rsidR="00021435" w:rsidRPr="002B3ACE" w:rsidRDefault="00021435" w:rsidP="00021435">
            <w:pPr>
              <w:spacing w:line="240" w:lineRule="auto"/>
              <w:ind w:firstLine="0"/>
              <w:rPr>
                <w:sz w:val="24"/>
              </w:rPr>
            </w:pPr>
            <w:r w:rsidRPr="002B3ACE">
              <w:rPr>
                <w:sz w:val="24"/>
              </w:rPr>
              <w:t xml:space="preserve">Внешние электронные ресурсы </w:t>
            </w:r>
            <w:r w:rsidR="001227D8">
              <w:rPr>
                <w:sz w:val="24"/>
              </w:rPr>
              <w:t>используются</w:t>
            </w:r>
            <w:r w:rsidRPr="002B3ACE">
              <w:rPr>
                <w:sz w:val="24"/>
              </w:rPr>
              <w:t xml:space="preserve"> в следующи</w:t>
            </w:r>
            <w:r w:rsidR="001227D8">
              <w:rPr>
                <w:sz w:val="24"/>
              </w:rPr>
              <w:t>х</w:t>
            </w:r>
            <w:r w:rsidRPr="002B3ACE">
              <w:rPr>
                <w:sz w:val="24"/>
              </w:rPr>
              <w:t xml:space="preserve"> дисциплин</w:t>
            </w:r>
            <w:r w:rsidR="001227D8">
              <w:rPr>
                <w:sz w:val="24"/>
              </w:rPr>
              <w:t>ах</w:t>
            </w:r>
            <w:r w:rsidRPr="002B3ACE">
              <w:rPr>
                <w:sz w:val="24"/>
              </w:rPr>
              <w:t>:</w:t>
            </w:r>
          </w:p>
          <w:p w14:paraId="2C09DE72" w14:textId="3CF07FE8" w:rsidR="00021435" w:rsidRPr="002B3ACE" w:rsidRDefault="00021435" w:rsidP="00021435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-</w:t>
            </w:r>
            <w:r w:rsidRPr="002B3ACE">
              <w:rPr>
                <w:sz w:val="24"/>
              </w:rPr>
              <w:t>Проектирование информационных систем, Программирование на языке высокого уровня,</w:t>
            </w:r>
          </w:p>
          <w:p w14:paraId="63A8A0B5" w14:textId="77777777" w:rsidR="00021435" w:rsidRPr="002B3ACE" w:rsidRDefault="00021435" w:rsidP="00021435">
            <w:pPr>
              <w:spacing w:line="240" w:lineRule="auto"/>
              <w:ind w:firstLine="0"/>
              <w:rPr>
                <w:sz w:val="24"/>
              </w:rPr>
            </w:pPr>
            <w:r w:rsidRPr="002B3ACE">
              <w:rPr>
                <w:sz w:val="24"/>
              </w:rPr>
              <w:t>Управление качеством (видео-ресурсы).</w:t>
            </w:r>
          </w:p>
          <w:p w14:paraId="633C5F2A" w14:textId="084C1522" w:rsidR="00021435" w:rsidRDefault="00021435" w:rsidP="00021435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Pr="00107F6F">
              <w:rPr>
                <w:sz w:val="24"/>
              </w:rPr>
              <w:t>Использование в СР</w:t>
            </w:r>
            <w:r w:rsidR="00E857C5">
              <w:rPr>
                <w:sz w:val="24"/>
              </w:rPr>
              <w:t xml:space="preserve">С внешних электронных ресурсов в </w:t>
            </w:r>
            <w:r>
              <w:rPr>
                <w:sz w:val="24"/>
              </w:rPr>
              <w:t>дисциплинах профиля активно используются базы национальных стандартов</w:t>
            </w:r>
          </w:p>
          <w:p w14:paraId="1E1BA7CD" w14:textId="3A1975FE" w:rsidR="00021435" w:rsidRPr="000470A7" w:rsidRDefault="00E857C5" w:rsidP="00021435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- Управление процессами, Управление качеством, Моделирование бизнес-процессов, метрики результативн</w:t>
            </w:r>
            <w:r w:rsidR="00DF5AF2">
              <w:rPr>
                <w:sz w:val="24"/>
              </w:rPr>
              <w:t>ости, Основы менеджмента риска.</w:t>
            </w:r>
          </w:p>
        </w:tc>
      </w:tr>
      <w:tr w:rsidR="00021435" w:rsidRPr="000470A7" w14:paraId="69C4C211" w14:textId="77777777" w:rsidTr="000B75A9">
        <w:trPr>
          <w:gridAfter w:val="1"/>
          <w:wAfter w:w="18" w:type="dxa"/>
        </w:trPr>
        <w:tc>
          <w:tcPr>
            <w:tcW w:w="1163" w:type="dxa"/>
          </w:tcPr>
          <w:p w14:paraId="133355F1" w14:textId="77777777" w:rsidR="00021435" w:rsidRPr="007275AA" w:rsidRDefault="00021435" w:rsidP="00021435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2.2.3</w:t>
            </w:r>
          </w:p>
        </w:tc>
        <w:tc>
          <w:tcPr>
            <w:tcW w:w="3118" w:type="dxa"/>
            <w:gridSpan w:val="2"/>
          </w:tcPr>
          <w:p w14:paraId="3374CB47" w14:textId="77777777" w:rsidR="00021435" w:rsidRPr="00455557" w:rsidRDefault="00021435" w:rsidP="00021435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</w:pPr>
            <w:r w:rsidRPr="00455557"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  <w:t xml:space="preserve">Использование </w:t>
            </w:r>
            <w:r w:rsidRPr="00455557">
              <w:rPr>
                <w:rFonts w:eastAsiaTheme="minorHAnsi"/>
                <w:b/>
                <w:bCs/>
                <w:color w:val="000000" w:themeColor="text1"/>
                <w:sz w:val="24"/>
                <w:lang w:eastAsia="en-US"/>
              </w:rPr>
              <w:t>внешних</w:t>
            </w:r>
            <w:r w:rsidRPr="00455557">
              <w:rPr>
                <w:rFonts w:eastAsiaTheme="minorHAnsi"/>
                <w:bCs/>
                <w:color w:val="000000" w:themeColor="text1"/>
                <w:sz w:val="24"/>
                <w:lang w:eastAsia="en-US"/>
              </w:rPr>
              <w:t xml:space="preserve"> программно-технических средств информационно-коммуникационных технологий</w:t>
            </w:r>
          </w:p>
        </w:tc>
        <w:tc>
          <w:tcPr>
            <w:tcW w:w="993" w:type="dxa"/>
            <w:gridSpan w:val="3"/>
          </w:tcPr>
          <w:p w14:paraId="22A73CA2" w14:textId="3F67F582" w:rsidR="00021435" w:rsidRDefault="00DF5AF2" w:rsidP="00021435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33" w:type="dxa"/>
            <w:gridSpan w:val="2"/>
          </w:tcPr>
          <w:p w14:paraId="04CDE487" w14:textId="10E74C69" w:rsidR="00021435" w:rsidRPr="002B3ACE" w:rsidRDefault="001227D8" w:rsidP="00DF5AF2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Основные коммуникационные инструменты: разделы системы ОРИОКС (Домашнее задание, Портфолио, Новости..), электронная почта, мессенджеры.</w:t>
            </w:r>
          </w:p>
        </w:tc>
      </w:tr>
      <w:tr w:rsidR="00021435" w:rsidRPr="000470A7" w14:paraId="287B17AC" w14:textId="77777777" w:rsidTr="00AA0D11">
        <w:trPr>
          <w:gridAfter w:val="1"/>
          <w:wAfter w:w="18" w:type="dxa"/>
          <w:trHeight w:val="527"/>
        </w:trPr>
        <w:tc>
          <w:tcPr>
            <w:tcW w:w="1163" w:type="dxa"/>
          </w:tcPr>
          <w:p w14:paraId="2C007CC4" w14:textId="77777777" w:rsidR="00021435" w:rsidRPr="007275AA" w:rsidRDefault="00021435" w:rsidP="00021435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2.2.4</w:t>
            </w:r>
          </w:p>
        </w:tc>
        <w:tc>
          <w:tcPr>
            <w:tcW w:w="12644" w:type="dxa"/>
            <w:gridSpan w:val="7"/>
          </w:tcPr>
          <w:p w14:paraId="29BF3C5A" w14:textId="77777777" w:rsidR="00021435" w:rsidRPr="004E5F6F" w:rsidRDefault="00021435" w:rsidP="00021435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  <w:r w:rsidRPr="002C2A9A">
              <w:rPr>
                <w:sz w:val="24"/>
              </w:rPr>
              <w:t xml:space="preserve">Применение </w:t>
            </w:r>
            <w:r w:rsidRPr="007E5981">
              <w:rPr>
                <w:b/>
                <w:sz w:val="24"/>
              </w:rPr>
              <w:t>новых</w:t>
            </w:r>
            <w:r w:rsidRPr="002C2A9A">
              <w:rPr>
                <w:sz w:val="24"/>
              </w:rPr>
              <w:t xml:space="preserve"> форм </w:t>
            </w:r>
            <w:r w:rsidRPr="00BD16AD">
              <w:rPr>
                <w:b/>
                <w:sz w:val="24"/>
              </w:rPr>
              <w:t>организации</w:t>
            </w:r>
            <w:r w:rsidRPr="002C2A9A">
              <w:rPr>
                <w:sz w:val="24"/>
              </w:rPr>
              <w:t xml:space="preserve"> СРС</w:t>
            </w:r>
          </w:p>
        </w:tc>
      </w:tr>
      <w:tr w:rsidR="001227D8" w:rsidRPr="000470A7" w14:paraId="04E9BB69" w14:textId="77777777" w:rsidTr="000B75A9">
        <w:trPr>
          <w:gridAfter w:val="1"/>
          <w:wAfter w:w="18" w:type="dxa"/>
        </w:trPr>
        <w:tc>
          <w:tcPr>
            <w:tcW w:w="1163" w:type="dxa"/>
          </w:tcPr>
          <w:p w14:paraId="1547E632" w14:textId="77777777" w:rsidR="001227D8" w:rsidRDefault="001227D8" w:rsidP="001227D8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2.2.4.1</w:t>
            </w:r>
          </w:p>
        </w:tc>
        <w:tc>
          <w:tcPr>
            <w:tcW w:w="3118" w:type="dxa"/>
            <w:gridSpan w:val="2"/>
          </w:tcPr>
          <w:p w14:paraId="0256D54C" w14:textId="77777777" w:rsidR="001227D8" w:rsidRPr="009C4812" w:rsidRDefault="001227D8" w:rsidP="001227D8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color w:val="000000" w:themeColor="text1"/>
                <w:sz w:val="24"/>
              </w:rPr>
            </w:pPr>
            <w:r w:rsidRPr="009C4812">
              <w:rPr>
                <w:i/>
                <w:color w:val="000000" w:themeColor="text1"/>
                <w:sz w:val="24"/>
              </w:rPr>
              <w:t>- электронны</w:t>
            </w:r>
            <w:r>
              <w:rPr>
                <w:i/>
                <w:color w:val="000000" w:themeColor="text1"/>
                <w:sz w:val="24"/>
              </w:rPr>
              <w:t>х</w:t>
            </w:r>
            <w:r w:rsidRPr="009C4812">
              <w:rPr>
                <w:i/>
                <w:color w:val="000000" w:themeColor="text1"/>
                <w:sz w:val="24"/>
              </w:rPr>
              <w:t xml:space="preserve"> курс</w:t>
            </w:r>
            <w:r>
              <w:rPr>
                <w:i/>
                <w:color w:val="000000" w:themeColor="text1"/>
                <w:sz w:val="24"/>
              </w:rPr>
              <w:t>ов;</w:t>
            </w:r>
          </w:p>
        </w:tc>
        <w:tc>
          <w:tcPr>
            <w:tcW w:w="993" w:type="dxa"/>
            <w:gridSpan w:val="3"/>
          </w:tcPr>
          <w:p w14:paraId="584182E0" w14:textId="59D6F3D6" w:rsidR="001227D8" w:rsidRDefault="000B75A9" w:rsidP="001227D8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33" w:type="dxa"/>
            <w:gridSpan w:val="2"/>
          </w:tcPr>
          <w:p w14:paraId="6446A30B" w14:textId="5CFEEC5D" w:rsidR="001227D8" w:rsidRDefault="001227D8" w:rsidP="000B75A9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-</w:t>
            </w:r>
            <w:r w:rsidR="00DF5AF2">
              <w:rPr>
                <w:sz w:val="24"/>
              </w:rPr>
              <w:t xml:space="preserve"> в 2019 г</w:t>
            </w:r>
            <w:r w:rsidR="00DF5AF2" w:rsidRPr="00AA0D11">
              <w:rPr>
                <w:sz w:val="24"/>
              </w:rPr>
              <w:t xml:space="preserve">.  </w:t>
            </w:r>
            <w:r w:rsidR="004E0ED7" w:rsidRPr="00AA0D11">
              <w:rPr>
                <w:sz w:val="24"/>
              </w:rPr>
              <w:t>п</w:t>
            </w:r>
            <w:r w:rsidR="00DF5AF2" w:rsidRPr="00AA0D11">
              <w:rPr>
                <w:sz w:val="24"/>
              </w:rPr>
              <w:t>рименялся онлайн курс «Метрология</w:t>
            </w:r>
            <w:r w:rsidR="00AA0D11" w:rsidRPr="00AA0D11">
              <w:rPr>
                <w:sz w:val="24"/>
              </w:rPr>
              <w:t>, стандартизация, сертификация</w:t>
            </w:r>
            <w:r w:rsidR="00DF5AF2" w:rsidRPr="00AA0D11">
              <w:rPr>
                <w:sz w:val="24"/>
              </w:rPr>
              <w:t xml:space="preserve"> и управление качеством»</w:t>
            </w:r>
            <w:r w:rsidR="000B75A9" w:rsidRPr="00AA0D11">
              <w:rPr>
                <w:sz w:val="24"/>
              </w:rPr>
              <w:t xml:space="preserve"> для студентов с ИУП, платформа</w:t>
            </w:r>
            <w:r w:rsidR="00AA0D11" w:rsidRPr="00AA0D11">
              <w:rPr>
                <w:sz w:val="24"/>
              </w:rPr>
              <w:t xml:space="preserve"> ИНТУИТ</w:t>
            </w:r>
            <w:r w:rsidR="00DF5AF2" w:rsidRPr="00AA0D11">
              <w:rPr>
                <w:sz w:val="24"/>
              </w:rPr>
              <w:t xml:space="preserve"> (ст. Сетраков И.</w:t>
            </w:r>
            <w:r w:rsidR="00AA0D11" w:rsidRPr="00AA0D11">
              <w:rPr>
                <w:sz w:val="24"/>
              </w:rPr>
              <w:t>, Михайлов М.</w:t>
            </w:r>
            <w:r w:rsidR="00DF5AF2" w:rsidRPr="00AA0D11">
              <w:rPr>
                <w:sz w:val="24"/>
              </w:rPr>
              <w:t>)</w:t>
            </w:r>
            <w:r w:rsidR="00AA0D11" w:rsidRPr="00AA0D11">
              <w:rPr>
                <w:sz w:val="24"/>
              </w:rPr>
              <w:t>, Курс «Психология и педагогика» (Михайлов М.), «</w:t>
            </w:r>
            <w:r w:rsidR="00AA0D11">
              <w:rPr>
                <w:sz w:val="24"/>
              </w:rPr>
              <w:t>К</w:t>
            </w:r>
            <w:r w:rsidR="00AA0D11" w:rsidRPr="00AA0D11">
              <w:rPr>
                <w:sz w:val="24"/>
              </w:rPr>
              <w:t>ультурология» (М</w:t>
            </w:r>
            <w:r w:rsidR="00AA0D11">
              <w:rPr>
                <w:sz w:val="24"/>
              </w:rPr>
              <w:t>и</w:t>
            </w:r>
            <w:r w:rsidR="00AA0D11" w:rsidRPr="00AA0D11">
              <w:rPr>
                <w:sz w:val="24"/>
              </w:rPr>
              <w:t>хайлов</w:t>
            </w:r>
            <w:r w:rsidR="00AA0D11">
              <w:rPr>
                <w:sz w:val="24"/>
              </w:rPr>
              <w:t xml:space="preserve"> </w:t>
            </w:r>
            <w:r w:rsidR="00AA0D11" w:rsidRPr="00AA0D11">
              <w:rPr>
                <w:sz w:val="24"/>
              </w:rPr>
              <w:t>М</w:t>
            </w:r>
            <w:r w:rsidR="00AA0D11">
              <w:rPr>
                <w:sz w:val="24"/>
              </w:rPr>
              <w:t>.)</w:t>
            </w:r>
          </w:p>
        </w:tc>
      </w:tr>
      <w:tr w:rsidR="001227D8" w:rsidRPr="000470A7" w14:paraId="67D1526A" w14:textId="77777777" w:rsidTr="000B75A9">
        <w:trPr>
          <w:gridAfter w:val="1"/>
          <w:wAfter w:w="18" w:type="dxa"/>
        </w:trPr>
        <w:tc>
          <w:tcPr>
            <w:tcW w:w="1163" w:type="dxa"/>
          </w:tcPr>
          <w:p w14:paraId="15C75987" w14:textId="77777777" w:rsidR="001227D8" w:rsidRDefault="001227D8" w:rsidP="001227D8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2.2.4.2</w:t>
            </w:r>
          </w:p>
        </w:tc>
        <w:tc>
          <w:tcPr>
            <w:tcW w:w="3118" w:type="dxa"/>
            <w:gridSpan w:val="2"/>
          </w:tcPr>
          <w:p w14:paraId="1BC2543B" w14:textId="4C4DD9EC" w:rsidR="001227D8" w:rsidRPr="009C4812" w:rsidRDefault="001227D8" w:rsidP="001227D8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color w:val="000000" w:themeColor="text1"/>
                <w:sz w:val="24"/>
              </w:rPr>
            </w:pPr>
            <w:r w:rsidRPr="009C4812">
              <w:rPr>
                <w:color w:val="000000" w:themeColor="text1"/>
                <w:sz w:val="24"/>
              </w:rPr>
              <w:t xml:space="preserve">- </w:t>
            </w:r>
            <w:r w:rsidRPr="009C4812">
              <w:rPr>
                <w:i/>
                <w:color w:val="000000" w:themeColor="text1"/>
                <w:sz w:val="24"/>
              </w:rPr>
              <w:t>видео</w:t>
            </w:r>
            <w:r>
              <w:rPr>
                <w:i/>
                <w:color w:val="000000" w:themeColor="text1"/>
                <w:sz w:val="24"/>
              </w:rPr>
              <w:t>-</w:t>
            </w:r>
            <w:r w:rsidRPr="009C4812">
              <w:rPr>
                <w:i/>
                <w:color w:val="000000" w:themeColor="text1"/>
                <w:sz w:val="24"/>
              </w:rPr>
              <w:t>ресурс</w:t>
            </w:r>
            <w:r>
              <w:rPr>
                <w:i/>
                <w:color w:val="000000" w:themeColor="text1"/>
                <w:sz w:val="24"/>
              </w:rPr>
              <w:t>ов;</w:t>
            </w:r>
          </w:p>
        </w:tc>
        <w:tc>
          <w:tcPr>
            <w:tcW w:w="993" w:type="dxa"/>
            <w:gridSpan w:val="3"/>
          </w:tcPr>
          <w:p w14:paraId="09261A27" w14:textId="052D43CC" w:rsidR="001227D8" w:rsidRDefault="00DF5AF2" w:rsidP="001227D8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  <w:r w:rsidR="006A33BC">
              <w:rPr>
                <w:sz w:val="24"/>
              </w:rPr>
              <w:t>а</w:t>
            </w:r>
          </w:p>
        </w:tc>
        <w:tc>
          <w:tcPr>
            <w:tcW w:w="8533" w:type="dxa"/>
            <w:gridSpan w:val="2"/>
          </w:tcPr>
          <w:p w14:paraId="270D3F19" w14:textId="77777777" w:rsidR="006A33BC" w:rsidRPr="00562170" w:rsidRDefault="006A33BC" w:rsidP="006A33BC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562170">
              <w:rPr>
                <w:sz w:val="24"/>
              </w:rPr>
              <w:t>Разработаны и внедрены собственные электронные ресурсы:</w:t>
            </w:r>
          </w:p>
          <w:p w14:paraId="15C5FEEC" w14:textId="1A5DD8E5" w:rsidR="001227D8" w:rsidRDefault="006A33BC" w:rsidP="006B2ED6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-</w:t>
            </w:r>
            <w:r w:rsidRPr="00562170">
              <w:rPr>
                <w:sz w:val="24"/>
              </w:rPr>
              <w:t xml:space="preserve"> учебные фильмы по дисциплине </w:t>
            </w:r>
            <w:r w:rsidR="006B2ED6">
              <w:rPr>
                <w:sz w:val="24"/>
              </w:rPr>
              <w:t>Программирование на языке высокого уровня</w:t>
            </w:r>
            <w:r>
              <w:rPr>
                <w:sz w:val="24"/>
              </w:rPr>
              <w:t xml:space="preserve">, </w:t>
            </w:r>
            <w:r w:rsidR="006B2ED6">
              <w:rPr>
                <w:sz w:val="24"/>
              </w:rPr>
              <w:t>Введение в у</w:t>
            </w:r>
            <w:r>
              <w:rPr>
                <w:sz w:val="24"/>
              </w:rPr>
              <w:t>правление качеством, Метрики результативности  СМК ( в формате видео-коучинг)</w:t>
            </w:r>
          </w:p>
        </w:tc>
      </w:tr>
      <w:tr w:rsidR="001227D8" w:rsidRPr="000470A7" w14:paraId="4788EAFD" w14:textId="77777777" w:rsidTr="000B75A9">
        <w:trPr>
          <w:gridAfter w:val="1"/>
          <w:wAfter w:w="18" w:type="dxa"/>
        </w:trPr>
        <w:tc>
          <w:tcPr>
            <w:tcW w:w="1163" w:type="dxa"/>
          </w:tcPr>
          <w:p w14:paraId="64538C90" w14:textId="77777777" w:rsidR="001227D8" w:rsidRDefault="001227D8" w:rsidP="001227D8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lastRenderedPageBreak/>
              <w:t>2.2.4.3</w:t>
            </w:r>
          </w:p>
        </w:tc>
        <w:tc>
          <w:tcPr>
            <w:tcW w:w="3118" w:type="dxa"/>
            <w:gridSpan w:val="2"/>
          </w:tcPr>
          <w:p w14:paraId="74446B44" w14:textId="77777777" w:rsidR="001227D8" w:rsidRPr="009C4812" w:rsidRDefault="001227D8" w:rsidP="001227D8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color w:val="000000" w:themeColor="text1"/>
                <w:sz w:val="24"/>
              </w:rPr>
            </w:pPr>
            <w:r w:rsidRPr="009C4812">
              <w:rPr>
                <w:color w:val="000000" w:themeColor="text1"/>
                <w:sz w:val="24"/>
              </w:rPr>
              <w:t xml:space="preserve">- </w:t>
            </w:r>
            <w:r w:rsidRPr="009C4812">
              <w:rPr>
                <w:i/>
                <w:color w:val="000000" w:themeColor="text1"/>
                <w:sz w:val="24"/>
              </w:rPr>
              <w:t>электронны</w:t>
            </w:r>
            <w:r>
              <w:rPr>
                <w:i/>
                <w:color w:val="000000" w:themeColor="text1"/>
                <w:sz w:val="24"/>
              </w:rPr>
              <w:t xml:space="preserve">х </w:t>
            </w:r>
            <w:r w:rsidRPr="009C4812">
              <w:rPr>
                <w:i/>
                <w:color w:val="000000" w:themeColor="text1"/>
                <w:sz w:val="24"/>
              </w:rPr>
              <w:t>контрольны</w:t>
            </w:r>
            <w:r>
              <w:rPr>
                <w:i/>
                <w:color w:val="000000" w:themeColor="text1"/>
                <w:sz w:val="24"/>
              </w:rPr>
              <w:t>х</w:t>
            </w:r>
            <w:r w:rsidRPr="009C4812">
              <w:rPr>
                <w:i/>
                <w:color w:val="000000" w:themeColor="text1"/>
                <w:sz w:val="24"/>
              </w:rPr>
              <w:t xml:space="preserve"> оценочны</w:t>
            </w:r>
            <w:r>
              <w:rPr>
                <w:i/>
                <w:color w:val="000000" w:themeColor="text1"/>
                <w:sz w:val="24"/>
              </w:rPr>
              <w:t xml:space="preserve">х </w:t>
            </w:r>
            <w:r w:rsidRPr="009C4812">
              <w:rPr>
                <w:i/>
                <w:color w:val="000000" w:themeColor="text1"/>
                <w:sz w:val="24"/>
              </w:rPr>
              <w:t>средств (тест</w:t>
            </w:r>
            <w:r>
              <w:rPr>
                <w:i/>
                <w:color w:val="000000" w:themeColor="text1"/>
                <w:sz w:val="24"/>
              </w:rPr>
              <w:t>ов</w:t>
            </w:r>
            <w:r w:rsidRPr="009C4812">
              <w:rPr>
                <w:i/>
                <w:color w:val="000000" w:themeColor="text1"/>
                <w:sz w:val="24"/>
              </w:rPr>
              <w:t>)</w:t>
            </w:r>
            <w:r>
              <w:rPr>
                <w:i/>
                <w:color w:val="000000" w:themeColor="text1"/>
                <w:sz w:val="24"/>
              </w:rPr>
              <w:t>;</w:t>
            </w:r>
          </w:p>
        </w:tc>
        <w:tc>
          <w:tcPr>
            <w:tcW w:w="993" w:type="dxa"/>
            <w:gridSpan w:val="3"/>
          </w:tcPr>
          <w:p w14:paraId="7FD412AD" w14:textId="77777777" w:rsidR="001227D8" w:rsidRPr="00021435" w:rsidRDefault="001227D8" w:rsidP="001227D8">
            <w:pPr>
              <w:spacing w:line="240" w:lineRule="auto"/>
              <w:ind w:firstLine="34"/>
              <w:jc w:val="center"/>
              <w:rPr>
                <w:sz w:val="24"/>
                <w:highlight w:val="yellow"/>
              </w:rPr>
            </w:pPr>
            <w:r w:rsidRPr="006A33BC">
              <w:rPr>
                <w:sz w:val="24"/>
              </w:rPr>
              <w:t>Да</w:t>
            </w:r>
          </w:p>
        </w:tc>
        <w:tc>
          <w:tcPr>
            <w:tcW w:w="8533" w:type="dxa"/>
            <w:gridSpan w:val="2"/>
          </w:tcPr>
          <w:p w14:paraId="634ACC35" w14:textId="14544FAC" w:rsidR="001227D8" w:rsidRPr="00021435" w:rsidRDefault="006A33BC" w:rsidP="006A33BC">
            <w:pPr>
              <w:spacing w:line="240" w:lineRule="auto"/>
              <w:ind w:firstLine="0"/>
              <w:jc w:val="left"/>
              <w:rPr>
                <w:i/>
                <w:sz w:val="24"/>
                <w:highlight w:val="yellow"/>
              </w:rPr>
            </w:pPr>
            <w:r w:rsidRPr="001227D8">
              <w:rPr>
                <w:sz w:val="24"/>
              </w:rPr>
              <w:t>Разработаны и внедрены собственные программы компьютерного тестирования: Документы ТС и ВТО,</w:t>
            </w:r>
            <w:r w:rsidRPr="001227D8">
              <w:t xml:space="preserve"> </w:t>
            </w:r>
            <w:r w:rsidRPr="001227D8">
              <w:rPr>
                <w:sz w:val="24"/>
              </w:rPr>
              <w:t>Моделирование бизнес-процессов,</w:t>
            </w:r>
            <w:r w:rsidRPr="001227D8">
              <w:t xml:space="preserve"> </w:t>
            </w:r>
            <w:r w:rsidRPr="001227D8">
              <w:rPr>
                <w:sz w:val="24"/>
              </w:rPr>
              <w:t>Документооборот в СМК,- применяемые как для  текущего контроля, так</w:t>
            </w:r>
            <w:r>
              <w:rPr>
                <w:sz w:val="24"/>
              </w:rPr>
              <w:t xml:space="preserve"> и для самоконтроля</w:t>
            </w:r>
          </w:p>
        </w:tc>
      </w:tr>
      <w:tr w:rsidR="001227D8" w:rsidRPr="000470A7" w14:paraId="7FE51D6E" w14:textId="77777777" w:rsidTr="000B75A9">
        <w:trPr>
          <w:gridAfter w:val="1"/>
          <w:wAfter w:w="18" w:type="dxa"/>
        </w:trPr>
        <w:tc>
          <w:tcPr>
            <w:tcW w:w="1163" w:type="dxa"/>
          </w:tcPr>
          <w:p w14:paraId="6AABCEAA" w14:textId="77777777" w:rsidR="001227D8" w:rsidRDefault="001227D8" w:rsidP="001227D8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2.2.4.4</w:t>
            </w:r>
          </w:p>
        </w:tc>
        <w:tc>
          <w:tcPr>
            <w:tcW w:w="3118" w:type="dxa"/>
            <w:gridSpan w:val="2"/>
          </w:tcPr>
          <w:p w14:paraId="5C243908" w14:textId="77777777" w:rsidR="001227D8" w:rsidRPr="009C4812" w:rsidRDefault="001227D8" w:rsidP="001227D8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color w:val="000000" w:themeColor="text1"/>
                <w:sz w:val="24"/>
              </w:rPr>
            </w:pPr>
            <w:r>
              <w:rPr>
                <w:i/>
                <w:color w:val="000000" w:themeColor="text1"/>
                <w:sz w:val="24"/>
              </w:rPr>
              <w:t xml:space="preserve">- </w:t>
            </w:r>
            <w:r w:rsidRPr="009C4812">
              <w:rPr>
                <w:i/>
                <w:color w:val="000000" w:themeColor="text1"/>
                <w:sz w:val="24"/>
              </w:rPr>
              <w:t>тренинговы</w:t>
            </w:r>
            <w:r>
              <w:rPr>
                <w:i/>
                <w:color w:val="000000" w:themeColor="text1"/>
                <w:sz w:val="24"/>
              </w:rPr>
              <w:t>х</w:t>
            </w:r>
            <w:r w:rsidRPr="009C4812">
              <w:rPr>
                <w:i/>
                <w:color w:val="000000" w:themeColor="text1"/>
                <w:sz w:val="24"/>
              </w:rPr>
              <w:t xml:space="preserve"> систем</w:t>
            </w:r>
            <w:r>
              <w:rPr>
                <w:i/>
                <w:color w:val="000000" w:themeColor="text1"/>
                <w:sz w:val="24"/>
              </w:rPr>
              <w:t>.</w:t>
            </w:r>
          </w:p>
        </w:tc>
        <w:tc>
          <w:tcPr>
            <w:tcW w:w="993" w:type="dxa"/>
            <w:gridSpan w:val="3"/>
          </w:tcPr>
          <w:p w14:paraId="74ACC99C" w14:textId="64AB4F77" w:rsidR="001227D8" w:rsidRDefault="00DF5AF2" w:rsidP="001227D8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33" w:type="dxa"/>
            <w:gridSpan w:val="2"/>
          </w:tcPr>
          <w:p w14:paraId="418FE311" w14:textId="77777777" w:rsidR="001227D8" w:rsidRDefault="006A33BC" w:rsidP="001227D8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562170">
              <w:rPr>
                <w:sz w:val="24"/>
              </w:rPr>
              <w:t xml:space="preserve">Для дисциплины Офисные технологии - электронная тетрадь по Excel </w:t>
            </w:r>
          </w:p>
          <w:p w14:paraId="23BF607B" w14:textId="360AC239" w:rsidR="00B81012" w:rsidRDefault="00B81012" w:rsidP="001227D8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B81012">
              <w:rPr>
                <w:sz w:val="24"/>
              </w:rPr>
              <w:t xml:space="preserve">Тренажер по дисциплине - Документы Таможенного союза и Всемирной Торговой Организации </w:t>
            </w:r>
          </w:p>
        </w:tc>
      </w:tr>
      <w:tr w:rsidR="001227D8" w:rsidRPr="000470A7" w14:paraId="05F35C9B" w14:textId="77777777" w:rsidTr="000B75A9">
        <w:trPr>
          <w:gridAfter w:val="1"/>
          <w:wAfter w:w="18" w:type="dxa"/>
        </w:trPr>
        <w:tc>
          <w:tcPr>
            <w:tcW w:w="1163" w:type="dxa"/>
          </w:tcPr>
          <w:p w14:paraId="4EB58BCB" w14:textId="77777777" w:rsidR="001227D8" w:rsidRPr="006A33BC" w:rsidRDefault="001227D8" w:rsidP="001227D8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6A33BC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2.2.5</w:t>
            </w:r>
          </w:p>
        </w:tc>
        <w:tc>
          <w:tcPr>
            <w:tcW w:w="3118" w:type="dxa"/>
            <w:gridSpan w:val="2"/>
            <w:vAlign w:val="center"/>
          </w:tcPr>
          <w:p w14:paraId="25C0C7BC" w14:textId="77777777" w:rsidR="001227D8" w:rsidRPr="006A33BC" w:rsidRDefault="001227D8" w:rsidP="001227D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6A33BC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Другое </w:t>
            </w:r>
          </w:p>
        </w:tc>
        <w:tc>
          <w:tcPr>
            <w:tcW w:w="993" w:type="dxa"/>
            <w:gridSpan w:val="3"/>
          </w:tcPr>
          <w:p w14:paraId="6FBB3ABB" w14:textId="77777777" w:rsidR="001227D8" w:rsidRPr="006A33BC" w:rsidRDefault="001227D8" w:rsidP="001227D8">
            <w:pPr>
              <w:spacing w:line="240" w:lineRule="auto"/>
              <w:ind w:firstLine="34"/>
              <w:jc w:val="center"/>
              <w:rPr>
                <w:sz w:val="24"/>
              </w:rPr>
            </w:pPr>
            <w:r w:rsidRPr="006A33BC">
              <w:rPr>
                <w:sz w:val="24"/>
              </w:rPr>
              <w:t>Да</w:t>
            </w:r>
          </w:p>
        </w:tc>
        <w:tc>
          <w:tcPr>
            <w:tcW w:w="8533" w:type="dxa"/>
            <w:gridSpan w:val="2"/>
          </w:tcPr>
          <w:p w14:paraId="7CC9040D" w14:textId="349B2E58" w:rsidR="001227D8" w:rsidRPr="006A33BC" w:rsidRDefault="006A33BC" w:rsidP="001227D8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6A33BC">
              <w:rPr>
                <w:sz w:val="24"/>
              </w:rPr>
              <w:t xml:space="preserve">Совершенствуются УМК дисциплин. </w:t>
            </w:r>
            <w:r w:rsidR="001227D8" w:rsidRPr="006A33BC">
              <w:rPr>
                <w:sz w:val="24"/>
              </w:rPr>
              <w:t xml:space="preserve">Ведется разработка РП и ФОС по дисциплинам программы, отражающая изменения в ФГОС. Например, по </w:t>
            </w:r>
            <w:r w:rsidR="0035433E">
              <w:rPr>
                <w:sz w:val="24"/>
              </w:rPr>
              <w:t xml:space="preserve">таким </w:t>
            </w:r>
            <w:r w:rsidR="001227D8" w:rsidRPr="006A33BC">
              <w:rPr>
                <w:sz w:val="24"/>
              </w:rPr>
              <w:t>дисциплин</w:t>
            </w:r>
            <w:r w:rsidR="0035433E">
              <w:rPr>
                <w:sz w:val="24"/>
              </w:rPr>
              <w:t>ам</w:t>
            </w:r>
            <w:r w:rsidR="001227D8" w:rsidRPr="006A33BC">
              <w:rPr>
                <w:sz w:val="24"/>
              </w:rPr>
              <w:t xml:space="preserve"> </w:t>
            </w:r>
            <w:r w:rsidR="0035433E">
              <w:rPr>
                <w:sz w:val="24"/>
              </w:rPr>
              <w:t>выпускающего подразделения как</w:t>
            </w:r>
            <w:r w:rsidR="001227D8" w:rsidRPr="006A33BC">
              <w:rPr>
                <w:sz w:val="24"/>
              </w:rPr>
              <w:t xml:space="preserve"> «Проектирование информационных систем», «Основы маркетинга»</w:t>
            </w:r>
            <w:r w:rsidRPr="006A33BC">
              <w:rPr>
                <w:sz w:val="24"/>
              </w:rPr>
              <w:t>, Моделирование бизнес-процессов, Управление процессами, Управление качеством, Проектирование информационных систем, Офисные технологии, Корпоративные информационные системы, Компьютерная практика</w:t>
            </w:r>
          </w:p>
          <w:p w14:paraId="46AD6B1F" w14:textId="77777777" w:rsidR="001227D8" w:rsidRPr="006A33BC" w:rsidRDefault="001227D8" w:rsidP="001227D8">
            <w:pPr>
              <w:spacing w:line="240" w:lineRule="auto"/>
              <w:ind w:firstLine="0"/>
              <w:jc w:val="left"/>
              <w:rPr>
                <w:sz w:val="24"/>
              </w:rPr>
            </w:pPr>
          </w:p>
        </w:tc>
      </w:tr>
      <w:tr w:rsidR="001227D8" w:rsidRPr="000470A7" w14:paraId="48485B79" w14:textId="77777777" w:rsidTr="00021435">
        <w:tc>
          <w:tcPr>
            <w:tcW w:w="13825" w:type="dxa"/>
            <w:gridSpan w:val="9"/>
          </w:tcPr>
          <w:p w14:paraId="64345FB4" w14:textId="77777777" w:rsidR="001227D8" w:rsidRPr="000470A7" w:rsidRDefault="001227D8" w:rsidP="001227D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0443D5">
              <w:rPr>
                <w:b/>
                <w:sz w:val="24"/>
              </w:rPr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</w:tc>
      </w:tr>
      <w:tr w:rsidR="001227D8" w:rsidRPr="000470A7" w14:paraId="228FC48C" w14:textId="77777777" w:rsidTr="00021435">
        <w:trPr>
          <w:trHeight w:val="631"/>
        </w:trPr>
        <w:tc>
          <w:tcPr>
            <w:tcW w:w="13825" w:type="dxa"/>
            <w:gridSpan w:val="9"/>
          </w:tcPr>
          <w:p w14:paraId="1AEA1E0E" w14:textId="79E316B3" w:rsidR="001227D8" w:rsidRPr="000470A7" w:rsidRDefault="001227D8" w:rsidP="006B2ED6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Для повышения качеств</w:t>
            </w:r>
            <w:r w:rsidR="006A33BC">
              <w:rPr>
                <w:b/>
                <w:sz w:val="24"/>
              </w:rPr>
              <w:t>а</w:t>
            </w:r>
            <w:r>
              <w:rPr>
                <w:b/>
                <w:sz w:val="24"/>
              </w:rPr>
              <w:t xml:space="preserve"> подготовки в программе активно используются новые технологии: применяются внешние, а также разрабатываются и внедряются собственные электронные ресурсы, в том числе учебные видео-фильмы, тренажеры, видео-демонстрации, тесты для самоконтроля, </w:t>
            </w:r>
            <w:r w:rsidR="006B2ED6">
              <w:rPr>
                <w:b/>
                <w:sz w:val="24"/>
              </w:rPr>
              <w:t xml:space="preserve"> </w:t>
            </w:r>
            <w:r w:rsidR="006B2ED6" w:rsidRPr="006B2ED6">
              <w:rPr>
                <w:b/>
                <w:sz w:val="24"/>
              </w:rPr>
              <w:t xml:space="preserve">проводятся учебные конференции и конференции по итогам курсового проектирования, </w:t>
            </w:r>
            <w:r w:rsidR="006A33BC" w:rsidRPr="006B2ED6">
              <w:rPr>
                <w:b/>
                <w:sz w:val="24"/>
              </w:rPr>
              <w:t xml:space="preserve">используются </w:t>
            </w:r>
            <w:r w:rsidRPr="006B2ED6">
              <w:rPr>
                <w:b/>
                <w:sz w:val="24"/>
              </w:rPr>
              <w:t>современные к</w:t>
            </w:r>
            <w:r>
              <w:rPr>
                <w:b/>
                <w:sz w:val="24"/>
              </w:rPr>
              <w:t>оммуникационные средства для организации СРС.</w:t>
            </w:r>
          </w:p>
        </w:tc>
      </w:tr>
      <w:tr w:rsidR="001227D8" w:rsidRPr="000470A7" w14:paraId="7AEF55B1" w14:textId="77777777" w:rsidTr="00021435">
        <w:tc>
          <w:tcPr>
            <w:tcW w:w="13825" w:type="dxa"/>
            <w:gridSpan w:val="9"/>
            <w:shd w:val="clear" w:color="auto" w:fill="CCCCFF"/>
          </w:tcPr>
          <w:p w14:paraId="0073F0F3" w14:textId="77777777" w:rsidR="001227D8" w:rsidRPr="000470A7" w:rsidRDefault="001227D8" w:rsidP="001227D8">
            <w:pPr>
              <w:spacing w:line="240" w:lineRule="auto"/>
              <w:ind w:firstLine="708"/>
              <w:jc w:val="center"/>
              <w:rPr>
                <w:sz w:val="24"/>
              </w:rPr>
            </w:pPr>
            <w:r w:rsidRPr="007F0204">
              <w:rPr>
                <w:b/>
                <w:bCs/>
                <w:i/>
                <w:sz w:val="24"/>
              </w:rPr>
              <w:t xml:space="preserve">2.3. </w:t>
            </w:r>
            <w:r>
              <w:rPr>
                <w:b/>
                <w:bCs/>
                <w:i/>
                <w:sz w:val="24"/>
              </w:rPr>
              <w:t>О</w:t>
            </w:r>
            <w:r w:rsidRPr="007F0204">
              <w:rPr>
                <w:b/>
                <w:bCs/>
                <w:i/>
                <w:sz w:val="24"/>
              </w:rPr>
              <w:t>рганизаци</w:t>
            </w:r>
            <w:r>
              <w:rPr>
                <w:b/>
                <w:bCs/>
                <w:i/>
                <w:sz w:val="24"/>
              </w:rPr>
              <w:t>я</w:t>
            </w:r>
            <w:r w:rsidRPr="007F0204">
              <w:rPr>
                <w:b/>
                <w:bCs/>
                <w:i/>
                <w:sz w:val="24"/>
              </w:rPr>
              <w:t xml:space="preserve"> и содержани</w:t>
            </w:r>
            <w:r>
              <w:rPr>
                <w:b/>
                <w:bCs/>
                <w:i/>
                <w:sz w:val="24"/>
              </w:rPr>
              <w:t>е</w:t>
            </w:r>
            <w:r w:rsidRPr="007F0204">
              <w:rPr>
                <w:b/>
                <w:bCs/>
                <w:i/>
                <w:sz w:val="24"/>
              </w:rPr>
              <w:t xml:space="preserve"> практик</w:t>
            </w:r>
          </w:p>
        </w:tc>
      </w:tr>
      <w:tr w:rsidR="001227D8" w:rsidRPr="000470A7" w14:paraId="7946FA5B" w14:textId="77777777" w:rsidTr="00021435">
        <w:tc>
          <w:tcPr>
            <w:tcW w:w="13825" w:type="dxa"/>
            <w:gridSpan w:val="9"/>
          </w:tcPr>
          <w:p w14:paraId="4AB76914" w14:textId="77777777" w:rsidR="001227D8" w:rsidRDefault="001227D8" w:rsidP="001227D8">
            <w:pPr>
              <w:spacing w:line="240" w:lineRule="auto"/>
              <w:ind w:firstLine="0"/>
              <w:jc w:val="center"/>
              <w:rPr>
                <w:i/>
                <w:sz w:val="24"/>
              </w:rPr>
            </w:pPr>
            <w:r w:rsidRPr="00084706">
              <w:rPr>
                <w:b/>
                <w:sz w:val="24"/>
              </w:rPr>
              <w:t>Информационная часть</w:t>
            </w:r>
          </w:p>
        </w:tc>
      </w:tr>
      <w:tr w:rsidR="001227D8" w:rsidRPr="000470A7" w14:paraId="40FC8F4B" w14:textId="77777777" w:rsidTr="000B75A9">
        <w:tc>
          <w:tcPr>
            <w:tcW w:w="4299" w:type="dxa"/>
            <w:gridSpan w:val="4"/>
          </w:tcPr>
          <w:p w14:paraId="32FF69F3" w14:textId="77777777" w:rsidR="001227D8" w:rsidRPr="00084706" w:rsidRDefault="001227D8" w:rsidP="001227D8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Показатели</w:t>
            </w:r>
          </w:p>
        </w:tc>
        <w:tc>
          <w:tcPr>
            <w:tcW w:w="975" w:type="dxa"/>
            <w:gridSpan w:val="2"/>
            <w:vAlign w:val="center"/>
          </w:tcPr>
          <w:p w14:paraId="0B90508B" w14:textId="77777777" w:rsidR="001227D8" w:rsidRPr="00084706" w:rsidRDefault="001227D8" w:rsidP="001227D8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Да/нет</w:t>
            </w:r>
          </w:p>
        </w:tc>
        <w:tc>
          <w:tcPr>
            <w:tcW w:w="8551" w:type="dxa"/>
            <w:gridSpan w:val="3"/>
            <w:vAlign w:val="center"/>
          </w:tcPr>
          <w:p w14:paraId="3A6E9FFD" w14:textId="77777777" w:rsidR="001227D8" w:rsidRPr="00084706" w:rsidRDefault="001227D8" w:rsidP="001227D8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Конкретная информация</w:t>
            </w:r>
          </w:p>
        </w:tc>
      </w:tr>
      <w:tr w:rsidR="001227D8" w:rsidRPr="000470A7" w14:paraId="02F8A28E" w14:textId="77777777" w:rsidTr="000B75A9">
        <w:trPr>
          <w:gridAfter w:val="1"/>
          <w:wAfter w:w="18" w:type="dxa"/>
        </w:trPr>
        <w:tc>
          <w:tcPr>
            <w:tcW w:w="1163" w:type="dxa"/>
          </w:tcPr>
          <w:p w14:paraId="3411F6AE" w14:textId="77777777" w:rsidR="001227D8" w:rsidRPr="00ED37CF" w:rsidRDefault="001227D8" w:rsidP="001227D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ED37CF">
              <w:rPr>
                <w:b/>
                <w:sz w:val="24"/>
              </w:rPr>
              <w:t>2.3.1</w:t>
            </w:r>
          </w:p>
        </w:tc>
        <w:tc>
          <w:tcPr>
            <w:tcW w:w="3118" w:type="dxa"/>
            <w:gridSpan w:val="2"/>
          </w:tcPr>
          <w:p w14:paraId="30314129" w14:textId="77777777" w:rsidR="001227D8" w:rsidRDefault="001227D8" w:rsidP="001227D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sz w:val="24"/>
              </w:rPr>
              <w:t>И</w:t>
            </w:r>
            <w:r w:rsidRPr="00080E2C">
              <w:rPr>
                <w:sz w:val="24"/>
              </w:rPr>
              <w:t>зменени</w:t>
            </w:r>
            <w:r>
              <w:rPr>
                <w:sz w:val="24"/>
              </w:rPr>
              <w:t>е</w:t>
            </w:r>
            <w:r w:rsidRPr="00080E2C">
              <w:rPr>
                <w:sz w:val="24"/>
              </w:rPr>
              <w:t xml:space="preserve"> </w:t>
            </w:r>
            <w:r w:rsidRPr="006F081C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типов, способов, форм и (или) </w:t>
            </w:r>
            <w:r w:rsidRPr="006F081C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содержания</w:t>
            </w:r>
            <w:r w:rsidRPr="006F081C"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 практик</w:t>
            </w:r>
          </w:p>
        </w:tc>
        <w:tc>
          <w:tcPr>
            <w:tcW w:w="993" w:type="dxa"/>
            <w:gridSpan w:val="3"/>
          </w:tcPr>
          <w:p w14:paraId="6C9D9477" w14:textId="77777777" w:rsidR="001227D8" w:rsidRPr="000470A7" w:rsidRDefault="001227D8" w:rsidP="001227D8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8533" w:type="dxa"/>
            <w:gridSpan w:val="2"/>
            <w:vAlign w:val="center"/>
          </w:tcPr>
          <w:p w14:paraId="74557983" w14:textId="77777777" w:rsidR="001227D8" w:rsidRPr="00C12459" w:rsidRDefault="001227D8" w:rsidP="001227D8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C12459">
              <w:rPr>
                <w:sz w:val="24"/>
              </w:rPr>
              <w:t>Формы, типы и способы практик не изменялись</w:t>
            </w:r>
          </w:p>
          <w:p w14:paraId="0E23802B" w14:textId="77777777" w:rsidR="001227D8" w:rsidRPr="00C12459" w:rsidRDefault="001227D8" w:rsidP="001227D8">
            <w:pPr>
              <w:spacing w:line="240" w:lineRule="auto"/>
              <w:ind w:firstLine="0"/>
              <w:jc w:val="left"/>
              <w:rPr>
                <w:sz w:val="24"/>
              </w:rPr>
            </w:pPr>
          </w:p>
        </w:tc>
      </w:tr>
      <w:tr w:rsidR="001227D8" w:rsidRPr="000470A7" w14:paraId="67A542C3" w14:textId="77777777" w:rsidTr="000B75A9">
        <w:trPr>
          <w:gridAfter w:val="1"/>
          <w:wAfter w:w="18" w:type="dxa"/>
        </w:trPr>
        <w:tc>
          <w:tcPr>
            <w:tcW w:w="1163" w:type="dxa"/>
          </w:tcPr>
          <w:p w14:paraId="1780C627" w14:textId="77777777" w:rsidR="001227D8" w:rsidRPr="00ED37CF" w:rsidRDefault="001227D8" w:rsidP="001227D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ED37CF">
              <w:rPr>
                <w:b/>
                <w:sz w:val="24"/>
              </w:rPr>
              <w:t>2.3.2</w:t>
            </w:r>
          </w:p>
        </w:tc>
        <w:tc>
          <w:tcPr>
            <w:tcW w:w="3118" w:type="dxa"/>
            <w:gridSpan w:val="2"/>
          </w:tcPr>
          <w:p w14:paraId="423E9239" w14:textId="77777777" w:rsidR="001227D8" w:rsidRDefault="001227D8" w:rsidP="001227D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sz w:val="24"/>
              </w:rPr>
              <w:t>И</w:t>
            </w:r>
            <w:r w:rsidRPr="00E547E3">
              <w:rPr>
                <w:sz w:val="24"/>
              </w:rPr>
              <w:t>зменени</w:t>
            </w:r>
            <w:r>
              <w:rPr>
                <w:sz w:val="24"/>
              </w:rPr>
              <w:t>я</w:t>
            </w:r>
            <w:r w:rsidRPr="00E547E3">
              <w:rPr>
                <w:sz w:val="24"/>
              </w:rPr>
              <w:t xml:space="preserve"> </w:t>
            </w:r>
            <w:r w:rsidRPr="00F335C1">
              <w:rPr>
                <w:sz w:val="24"/>
              </w:rPr>
              <w:t>в</w:t>
            </w:r>
            <w:r w:rsidRPr="00F335C1">
              <w:rPr>
                <w:b/>
                <w:sz w:val="24"/>
              </w:rPr>
              <w:t xml:space="preserve"> организации</w:t>
            </w:r>
            <w:r w:rsidRPr="00E547E3">
              <w:rPr>
                <w:sz w:val="24"/>
              </w:rPr>
              <w:t xml:space="preserve"> практик</w:t>
            </w:r>
          </w:p>
        </w:tc>
        <w:tc>
          <w:tcPr>
            <w:tcW w:w="993" w:type="dxa"/>
            <w:gridSpan w:val="3"/>
          </w:tcPr>
          <w:p w14:paraId="757C6D32" w14:textId="77777777" w:rsidR="001227D8" w:rsidRPr="000470A7" w:rsidRDefault="001227D8" w:rsidP="001227D8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33" w:type="dxa"/>
            <w:gridSpan w:val="2"/>
          </w:tcPr>
          <w:p w14:paraId="417604DC" w14:textId="77777777" w:rsidR="001227D8" w:rsidRPr="00C12459" w:rsidRDefault="001227D8" w:rsidP="001227D8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C12459">
              <w:rPr>
                <w:sz w:val="24"/>
              </w:rPr>
              <w:t>Внесены изменения в организацию практики по программе. С целью повышения качество ВКР все виды практики сконцентрированы в 8 семестре.</w:t>
            </w:r>
          </w:p>
        </w:tc>
      </w:tr>
      <w:tr w:rsidR="001227D8" w:rsidRPr="000470A7" w14:paraId="6ADE4EA6" w14:textId="77777777" w:rsidTr="000B75A9">
        <w:trPr>
          <w:gridAfter w:val="1"/>
          <w:wAfter w:w="18" w:type="dxa"/>
        </w:trPr>
        <w:tc>
          <w:tcPr>
            <w:tcW w:w="1163" w:type="dxa"/>
          </w:tcPr>
          <w:p w14:paraId="49FF20AF" w14:textId="77777777" w:rsidR="001227D8" w:rsidRPr="00ED37CF" w:rsidRDefault="001227D8" w:rsidP="001227D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ED37CF">
              <w:rPr>
                <w:b/>
                <w:sz w:val="24"/>
              </w:rPr>
              <w:lastRenderedPageBreak/>
              <w:t>2.3.3</w:t>
            </w:r>
          </w:p>
        </w:tc>
        <w:tc>
          <w:tcPr>
            <w:tcW w:w="3118" w:type="dxa"/>
            <w:gridSpan w:val="2"/>
          </w:tcPr>
          <w:p w14:paraId="5B95BE5A" w14:textId="77777777" w:rsidR="001227D8" w:rsidRDefault="001227D8" w:rsidP="001227D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Другое  </w:t>
            </w:r>
          </w:p>
        </w:tc>
        <w:tc>
          <w:tcPr>
            <w:tcW w:w="993" w:type="dxa"/>
            <w:gridSpan w:val="3"/>
          </w:tcPr>
          <w:p w14:paraId="1AB4684D" w14:textId="77777777" w:rsidR="001227D8" w:rsidRPr="000470A7" w:rsidRDefault="001227D8" w:rsidP="001227D8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33" w:type="dxa"/>
            <w:gridSpan w:val="2"/>
          </w:tcPr>
          <w:p w14:paraId="16121124" w14:textId="6E86129F" w:rsidR="001227D8" w:rsidRPr="00C12459" w:rsidRDefault="001227D8" w:rsidP="001227D8">
            <w:pPr>
              <w:pStyle w:val="Default"/>
              <w:contextualSpacing/>
              <w:jc w:val="both"/>
              <w:rPr>
                <w:rFonts w:eastAsia="Times New Roman"/>
                <w:color w:val="auto"/>
                <w:lang w:eastAsia="ru-RU"/>
              </w:rPr>
            </w:pPr>
            <w:r w:rsidRPr="00C12459">
              <w:rPr>
                <w:rFonts w:eastAsia="Times New Roman"/>
                <w:color w:val="auto"/>
                <w:lang w:eastAsia="ru-RU"/>
              </w:rPr>
              <w:t xml:space="preserve">Практика студентов </w:t>
            </w:r>
            <w:r w:rsidRPr="006A33BC">
              <w:rPr>
                <w:rFonts w:eastAsia="Times New Roman"/>
                <w:color w:val="auto"/>
                <w:lang w:eastAsia="ru-RU"/>
              </w:rPr>
              <w:t>в 201</w:t>
            </w:r>
            <w:r w:rsidR="006A33BC" w:rsidRPr="006A33BC">
              <w:rPr>
                <w:rFonts w:eastAsia="Times New Roman"/>
                <w:color w:val="auto"/>
                <w:lang w:eastAsia="ru-RU"/>
              </w:rPr>
              <w:t>9</w:t>
            </w:r>
            <w:r w:rsidRPr="006A33BC">
              <w:rPr>
                <w:rFonts w:eastAsia="Times New Roman"/>
                <w:color w:val="auto"/>
                <w:lang w:eastAsia="ru-RU"/>
              </w:rPr>
              <w:t xml:space="preserve"> г.</w:t>
            </w:r>
            <w:r w:rsidRPr="00C12459">
              <w:rPr>
                <w:rFonts w:eastAsia="Times New Roman"/>
                <w:color w:val="auto"/>
                <w:lang w:eastAsia="ru-RU"/>
              </w:rPr>
              <w:t xml:space="preserve"> проводилась в подразделениях НИУ МИЭТ, а также на предприятиях:</w:t>
            </w:r>
          </w:p>
          <w:p w14:paraId="4E284A46" w14:textId="77777777" w:rsidR="001227D8" w:rsidRPr="00C12459" w:rsidRDefault="001227D8" w:rsidP="001227D8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spacing w:line="240" w:lineRule="auto"/>
              <w:rPr>
                <w:sz w:val="24"/>
              </w:rPr>
            </w:pPr>
            <w:r w:rsidRPr="00C12459">
              <w:rPr>
                <w:sz w:val="24"/>
              </w:rPr>
              <w:t xml:space="preserve">ОАО ЦКБ ДЕЙТОН </w:t>
            </w:r>
          </w:p>
          <w:p w14:paraId="3D130E7A" w14:textId="77777777" w:rsidR="001227D8" w:rsidRPr="00C12459" w:rsidRDefault="001227D8" w:rsidP="001227D8">
            <w:pPr>
              <w:pStyle w:val="a4"/>
              <w:numPr>
                <w:ilvl w:val="0"/>
                <w:numId w:val="8"/>
              </w:numPr>
              <w:spacing w:line="240" w:lineRule="auto"/>
              <w:jc w:val="left"/>
              <w:rPr>
                <w:sz w:val="24"/>
              </w:rPr>
            </w:pPr>
            <w:r w:rsidRPr="00C12459">
              <w:rPr>
                <w:sz w:val="24"/>
              </w:rPr>
              <w:t xml:space="preserve">АО "Завод ПРОТОН" </w:t>
            </w:r>
          </w:p>
          <w:p w14:paraId="1F1F4426" w14:textId="41C9F023" w:rsidR="001227D8" w:rsidRDefault="001227D8" w:rsidP="001227D8">
            <w:pPr>
              <w:pStyle w:val="a4"/>
              <w:numPr>
                <w:ilvl w:val="0"/>
                <w:numId w:val="8"/>
              </w:numPr>
              <w:spacing w:line="240" w:lineRule="auto"/>
              <w:jc w:val="left"/>
              <w:rPr>
                <w:sz w:val="24"/>
              </w:rPr>
            </w:pPr>
            <w:r w:rsidRPr="00C12459">
              <w:rPr>
                <w:sz w:val="24"/>
              </w:rPr>
              <w:t>АО "НПО Лавочкина"</w:t>
            </w:r>
          </w:p>
          <w:p w14:paraId="7B0E4075" w14:textId="22E5AAAB" w:rsidR="006A33BC" w:rsidRDefault="006A33BC" w:rsidP="001227D8">
            <w:pPr>
              <w:pStyle w:val="a4"/>
              <w:numPr>
                <w:ilvl w:val="0"/>
                <w:numId w:val="8"/>
              </w:num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НПП ДОЗА</w:t>
            </w:r>
          </w:p>
          <w:p w14:paraId="5FD12F85" w14:textId="48380088" w:rsidR="006A33BC" w:rsidRPr="00C12459" w:rsidRDefault="006A33BC" w:rsidP="001227D8">
            <w:pPr>
              <w:pStyle w:val="a4"/>
              <w:numPr>
                <w:ilvl w:val="0"/>
                <w:numId w:val="8"/>
              </w:num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ООО Фармалайн</w:t>
            </w:r>
          </w:p>
          <w:p w14:paraId="6EA6C24B" w14:textId="21292F94" w:rsidR="006A33BC" w:rsidRPr="006A33BC" w:rsidRDefault="006A33BC" w:rsidP="001227D8">
            <w:pPr>
              <w:pStyle w:val="a4"/>
              <w:numPr>
                <w:ilvl w:val="0"/>
                <w:numId w:val="8"/>
              </w:numPr>
              <w:spacing w:line="240" w:lineRule="auto"/>
              <w:jc w:val="left"/>
              <w:rPr>
                <w:sz w:val="24"/>
              </w:rPr>
            </w:pPr>
            <w:r w:rsidRPr="006A33BC">
              <w:rPr>
                <w:sz w:val="24"/>
              </w:rPr>
              <w:t>АО ЗНТЦ</w:t>
            </w:r>
          </w:p>
          <w:p w14:paraId="1B267CD9" w14:textId="77777777" w:rsidR="001227D8" w:rsidRPr="006A33BC" w:rsidRDefault="001227D8" w:rsidP="001227D8">
            <w:pPr>
              <w:pStyle w:val="a4"/>
              <w:numPr>
                <w:ilvl w:val="0"/>
                <w:numId w:val="8"/>
              </w:numPr>
              <w:spacing w:line="240" w:lineRule="auto"/>
              <w:jc w:val="left"/>
              <w:rPr>
                <w:sz w:val="24"/>
              </w:rPr>
            </w:pPr>
            <w:r w:rsidRPr="006A33BC">
              <w:rPr>
                <w:sz w:val="24"/>
              </w:rPr>
              <w:t xml:space="preserve">ФГУП "ВНИИФТРИ" </w:t>
            </w:r>
          </w:p>
          <w:p w14:paraId="2E904236" w14:textId="77777777" w:rsidR="001227D8" w:rsidRPr="006A33BC" w:rsidRDefault="001227D8" w:rsidP="001227D8">
            <w:pPr>
              <w:pStyle w:val="a4"/>
              <w:numPr>
                <w:ilvl w:val="0"/>
                <w:numId w:val="8"/>
              </w:numPr>
              <w:spacing w:line="240" w:lineRule="auto"/>
              <w:jc w:val="left"/>
              <w:rPr>
                <w:sz w:val="24"/>
              </w:rPr>
            </w:pPr>
            <w:r w:rsidRPr="006A33BC">
              <w:rPr>
                <w:sz w:val="24"/>
              </w:rPr>
              <w:t xml:space="preserve">ООО "НЕОПУЛЬС" </w:t>
            </w:r>
          </w:p>
          <w:p w14:paraId="6F48DFFD" w14:textId="77777777" w:rsidR="001227D8" w:rsidRPr="006A33BC" w:rsidRDefault="001227D8" w:rsidP="001227D8">
            <w:pPr>
              <w:pStyle w:val="a4"/>
              <w:numPr>
                <w:ilvl w:val="0"/>
                <w:numId w:val="8"/>
              </w:numPr>
              <w:spacing w:line="240" w:lineRule="auto"/>
              <w:jc w:val="left"/>
              <w:rPr>
                <w:sz w:val="24"/>
              </w:rPr>
            </w:pPr>
            <w:r w:rsidRPr="006A33BC">
              <w:rPr>
                <w:sz w:val="24"/>
              </w:rPr>
              <w:t>ЗАО "МикроЭМ"</w:t>
            </w:r>
          </w:p>
          <w:p w14:paraId="59C5ECF6" w14:textId="77777777" w:rsidR="001227D8" w:rsidRPr="006A33BC" w:rsidRDefault="001227D8" w:rsidP="001227D8">
            <w:pPr>
              <w:pStyle w:val="a4"/>
              <w:numPr>
                <w:ilvl w:val="0"/>
                <w:numId w:val="8"/>
              </w:numPr>
              <w:spacing w:line="240" w:lineRule="auto"/>
              <w:jc w:val="left"/>
              <w:rPr>
                <w:sz w:val="24"/>
              </w:rPr>
            </w:pPr>
            <w:r w:rsidRPr="006A33BC">
              <w:rPr>
                <w:sz w:val="24"/>
              </w:rPr>
              <w:t xml:space="preserve"> и другие.</w:t>
            </w:r>
          </w:p>
          <w:p w14:paraId="1920838B" w14:textId="77777777" w:rsidR="001227D8" w:rsidRPr="00C12459" w:rsidRDefault="001227D8" w:rsidP="001227D8">
            <w:pPr>
              <w:autoSpaceDE w:val="0"/>
              <w:autoSpaceDN w:val="0"/>
              <w:spacing w:line="240" w:lineRule="auto"/>
              <w:ind w:firstLine="0"/>
              <w:rPr>
                <w:sz w:val="24"/>
              </w:rPr>
            </w:pPr>
            <w:r w:rsidRPr="006A33BC">
              <w:rPr>
                <w:sz w:val="24"/>
              </w:rPr>
              <w:t>Кафедра</w:t>
            </w:r>
            <w:r w:rsidRPr="00C12459">
              <w:rPr>
                <w:sz w:val="24"/>
              </w:rPr>
              <w:t xml:space="preserve"> продолжает взаимодействие с базовыми кафедрами: «Управление качеством» (ОАО Субмикрон) и «Электронные технологии управления СМК (ЦКБ Дейтон), подготавливая места практик для студентов ОП. </w:t>
            </w:r>
          </w:p>
          <w:p w14:paraId="0F632DBC" w14:textId="77777777" w:rsidR="001227D8" w:rsidRPr="00C12459" w:rsidRDefault="001227D8" w:rsidP="001227D8">
            <w:pPr>
              <w:autoSpaceDE w:val="0"/>
              <w:autoSpaceDN w:val="0"/>
              <w:spacing w:line="240" w:lineRule="auto"/>
              <w:ind w:firstLine="709"/>
              <w:rPr>
                <w:sz w:val="24"/>
              </w:rPr>
            </w:pPr>
            <w:r w:rsidRPr="00C12459">
              <w:rPr>
                <w:sz w:val="24"/>
              </w:rPr>
              <w:t>Заключенные договоры и сотрудничество с предприятиями-партнерами позволяют планировать организацию практики по рассматриваемой программе в следующем учебном году.</w:t>
            </w:r>
          </w:p>
        </w:tc>
      </w:tr>
      <w:tr w:rsidR="001227D8" w:rsidRPr="000470A7" w14:paraId="5044168F" w14:textId="77777777" w:rsidTr="00021435">
        <w:tc>
          <w:tcPr>
            <w:tcW w:w="13825" w:type="dxa"/>
            <w:gridSpan w:val="9"/>
          </w:tcPr>
          <w:p w14:paraId="6D7C2FD6" w14:textId="77777777" w:rsidR="001227D8" w:rsidRPr="000470A7" w:rsidRDefault="001227D8" w:rsidP="001227D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0443D5">
              <w:rPr>
                <w:b/>
                <w:sz w:val="24"/>
              </w:rPr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</w:tc>
      </w:tr>
      <w:tr w:rsidR="001227D8" w:rsidRPr="000470A7" w14:paraId="64DF4749" w14:textId="77777777" w:rsidTr="00021435">
        <w:trPr>
          <w:trHeight w:val="546"/>
        </w:trPr>
        <w:tc>
          <w:tcPr>
            <w:tcW w:w="13825" w:type="dxa"/>
            <w:gridSpan w:val="9"/>
          </w:tcPr>
          <w:p w14:paraId="405DADBF" w14:textId="29BD1754" w:rsidR="001227D8" w:rsidRPr="000470A7" w:rsidRDefault="001227D8" w:rsidP="006A33BC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Оптимизирована программа прохождения практики направленная на погружение студентов в практические задачи предприятия и подготовки ВКР, ориентированных на задания предприятий.</w:t>
            </w:r>
          </w:p>
        </w:tc>
      </w:tr>
      <w:tr w:rsidR="001227D8" w:rsidRPr="000470A7" w14:paraId="7FFE8A5F" w14:textId="77777777" w:rsidTr="00021435">
        <w:tc>
          <w:tcPr>
            <w:tcW w:w="13825" w:type="dxa"/>
            <w:gridSpan w:val="9"/>
            <w:shd w:val="clear" w:color="auto" w:fill="CCCCFF"/>
          </w:tcPr>
          <w:p w14:paraId="64BE9F9F" w14:textId="77777777" w:rsidR="001227D8" w:rsidRPr="000470A7" w:rsidRDefault="001227D8" w:rsidP="001227D8">
            <w:pPr>
              <w:spacing w:line="240" w:lineRule="auto"/>
              <w:jc w:val="center"/>
              <w:rPr>
                <w:sz w:val="24"/>
              </w:rPr>
            </w:pPr>
            <w:r w:rsidRPr="00506598">
              <w:rPr>
                <w:b/>
                <w:i/>
                <w:sz w:val="24"/>
              </w:rPr>
              <w:t xml:space="preserve">2.4. Ориентация учебного процесса на </w:t>
            </w:r>
            <w:r>
              <w:rPr>
                <w:b/>
                <w:i/>
                <w:sz w:val="24"/>
              </w:rPr>
              <w:t>проектную</w:t>
            </w:r>
            <w:r w:rsidRPr="007D556D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</w:t>
            </w:r>
            <w:r w:rsidRPr="007D556D">
              <w:rPr>
                <w:b/>
                <w:i/>
                <w:sz w:val="24"/>
              </w:rPr>
              <w:t>практическую</w:t>
            </w:r>
            <w:r>
              <w:rPr>
                <w:b/>
                <w:i/>
                <w:sz w:val="24"/>
              </w:rPr>
              <w:t>)</w:t>
            </w:r>
            <w:r w:rsidRPr="00506598">
              <w:rPr>
                <w:b/>
                <w:i/>
                <w:sz w:val="24"/>
              </w:rPr>
              <w:t xml:space="preserve"> деятельность</w:t>
            </w:r>
          </w:p>
        </w:tc>
      </w:tr>
      <w:tr w:rsidR="001227D8" w:rsidRPr="000470A7" w14:paraId="6140F253" w14:textId="77777777" w:rsidTr="00021435">
        <w:tc>
          <w:tcPr>
            <w:tcW w:w="13825" w:type="dxa"/>
            <w:gridSpan w:val="9"/>
          </w:tcPr>
          <w:p w14:paraId="630F6921" w14:textId="77777777" w:rsidR="001227D8" w:rsidRDefault="001227D8" w:rsidP="001227D8">
            <w:pPr>
              <w:spacing w:line="240" w:lineRule="auto"/>
              <w:ind w:firstLine="0"/>
              <w:jc w:val="center"/>
              <w:rPr>
                <w:i/>
                <w:sz w:val="24"/>
              </w:rPr>
            </w:pPr>
            <w:r w:rsidRPr="00084706">
              <w:rPr>
                <w:b/>
                <w:sz w:val="24"/>
              </w:rPr>
              <w:t>Информационная часть</w:t>
            </w:r>
          </w:p>
        </w:tc>
      </w:tr>
      <w:tr w:rsidR="001227D8" w:rsidRPr="000470A7" w14:paraId="104F0B29" w14:textId="77777777" w:rsidTr="000B75A9">
        <w:tc>
          <w:tcPr>
            <w:tcW w:w="4299" w:type="dxa"/>
            <w:gridSpan w:val="4"/>
          </w:tcPr>
          <w:p w14:paraId="139D441B" w14:textId="77777777" w:rsidR="001227D8" w:rsidRPr="00084706" w:rsidRDefault="001227D8" w:rsidP="001227D8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Показатели</w:t>
            </w:r>
          </w:p>
        </w:tc>
        <w:tc>
          <w:tcPr>
            <w:tcW w:w="975" w:type="dxa"/>
            <w:gridSpan w:val="2"/>
            <w:vAlign w:val="center"/>
          </w:tcPr>
          <w:p w14:paraId="134A6D25" w14:textId="77777777" w:rsidR="001227D8" w:rsidRPr="00084706" w:rsidRDefault="001227D8" w:rsidP="001227D8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Да/нет</w:t>
            </w:r>
          </w:p>
        </w:tc>
        <w:tc>
          <w:tcPr>
            <w:tcW w:w="8551" w:type="dxa"/>
            <w:gridSpan w:val="3"/>
            <w:vAlign w:val="center"/>
          </w:tcPr>
          <w:p w14:paraId="2949D3CC" w14:textId="77777777" w:rsidR="001227D8" w:rsidRPr="00084706" w:rsidRDefault="001227D8" w:rsidP="001227D8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Конкретная информация</w:t>
            </w:r>
          </w:p>
        </w:tc>
      </w:tr>
      <w:tr w:rsidR="001227D8" w:rsidRPr="000470A7" w14:paraId="2860CBF6" w14:textId="77777777" w:rsidTr="000B75A9">
        <w:trPr>
          <w:gridAfter w:val="1"/>
          <w:wAfter w:w="18" w:type="dxa"/>
        </w:trPr>
        <w:tc>
          <w:tcPr>
            <w:tcW w:w="1163" w:type="dxa"/>
          </w:tcPr>
          <w:p w14:paraId="436BD366" w14:textId="77777777" w:rsidR="001227D8" w:rsidRPr="00ED37CF" w:rsidRDefault="001227D8" w:rsidP="001227D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ED37CF">
              <w:rPr>
                <w:b/>
                <w:sz w:val="24"/>
              </w:rPr>
              <w:t>2.4.1</w:t>
            </w:r>
          </w:p>
        </w:tc>
        <w:tc>
          <w:tcPr>
            <w:tcW w:w="3118" w:type="dxa"/>
            <w:gridSpan w:val="2"/>
          </w:tcPr>
          <w:p w14:paraId="1A99D00A" w14:textId="77777777" w:rsidR="001227D8" w:rsidRDefault="001227D8" w:rsidP="001227D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Разработка </w:t>
            </w:r>
            <w:r w:rsidRPr="00D524DA">
              <w:rPr>
                <w:rFonts w:eastAsiaTheme="minorHAnsi"/>
                <w:bCs/>
                <w:color w:val="000000"/>
                <w:sz w:val="24"/>
                <w:lang w:eastAsia="en-US"/>
              </w:rPr>
              <w:t>и внедрение в ОП, модули (дисциплины)</w:t>
            </w: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 проектов, направленных на </w:t>
            </w:r>
            <w:r w:rsidRPr="007D556D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реальную</w:t>
            </w: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 </w:t>
            </w:r>
            <w:r w:rsidRPr="007D556D">
              <w:rPr>
                <w:b/>
                <w:sz w:val="24"/>
              </w:rPr>
              <w:t>практическую деятельность</w:t>
            </w:r>
            <w:r>
              <w:rPr>
                <w:b/>
                <w:i/>
                <w:sz w:val="24"/>
              </w:rPr>
              <w:t xml:space="preserve">     </w:t>
            </w:r>
          </w:p>
        </w:tc>
        <w:tc>
          <w:tcPr>
            <w:tcW w:w="993" w:type="dxa"/>
            <w:gridSpan w:val="3"/>
          </w:tcPr>
          <w:p w14:paraId="19CEDD43" w14:textId="77777777" w:rsidR="001227D8" w:rsidRPr="000470A7" w:rsidRDefault="001227D8" w:rsidP="001227D8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33" w:type="dxa"/>
            <w:gridSpan w:val="2"/>
          </w:tcPr>
          <w:p w14:paraId="300B0DB6" w14:textId="77777777" w:rsidR="001227D8" w:rsidRPr="00AB0ACA" w:rsidRDefault="001227D8" w:rsidP="001227D8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AB0ACA">
              <w:rPr>
                <w:sz w:val="24"/>
              </w:rPr>
              <w:t>-Продолжена проектная работа в рамках дисциплин "Проектный практикум" и "Мультимедийные технологии"</w:t>
            </w:r>
          </w:p>
          <w:p w14:paraId="3319C5B3" w14:textId="77777777" w:rsidR="001227D8" w:rsidRPr="00AB0ACA" w:rsidRDefault="001227D8" w:rsidP="001227D8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AB0ACA">
              <w:rPr>
                <w:sz w:val="24"/>
              </w:rPr>
              <w:t xml:space="preserve">- Продолжается работа </w:t>
            </w:r>
            <w:r w:rsidRPr="006A33BC">
              <w:rPr>
                <w:sz w:val="24"/>
              </w:rPr>
              <w:t>над командными проектами в дисциплинах</w:t>
            </w:r>
            <w:r w:rsidRPr="00AB0ACA">
              <w:rPr>
                <w:sz w:val="24"/>
              </w:rPr>
              <w:t>:</w:t>
            </w:r>
          </w:p>
          <w:p w14:paraId="42A970E3" w14:textId="77777777" w:rsidR="006A33BC" w:rsidRDefault="001227D8" w:rsidP="001227D8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AB0ACA">
              <w:rPr>
                <w:sz w:val="24"/>
              </w:rPr>
              <w:t xml:space="preserve"> Управление процессами, Экономика качества, Метрики результативности СМК, Базовая модель СМК </w:t>
            </w:r>
          </w:p>
          <w:p w14:paraId="7EC241E9" w14:textId="5634CD01" w:rsidR="001227D8" w:rsidRPr="00AB0ACA" w:rsidRDefault="001227D8" w:rsidP="001227D8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AB0ACA">
              <w:rPr>
                <w:sz w:val="24"/>
              </w:rPr>
              <w:t>Рассмотрение ситуационных задач:</w:t>
            </w:r>
          </w:p>
          <w:p w14:paraId="05805C47" w14:textId="6FE19470" w:rsidR="001227D8" w:rsidRPr="008E2569" w:rsidRDefault="001227D8" w:rsidP="001227D8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AB0ACA">
              <w:rPr>
                <w:sz w:val="24"/>
              </w:rPr>
              <w:lastRenderedPageBreak/>
              <w:t xml:space="preserve"> Защита прав потребителей, Основы менеджмента риска.</w:t>
            </w:r>
          </w:p>
        </w:tc>
      </w:tr>
      <w:tr w:rsidR="001227D8" w:rsidRPr="00AB0ACA" w14:paraId="5A93B908" w14:textId="77777777" w:rsidTr="000B75A9">
        <w:trPr>
          <w:gridAfter w:val="1"/>
          <w:wAfter w:w="18" w:type="dxa"/>
          <w:trHeight w:val="699"/>
        </w:trPr>
        <w:tc>
          <w:tcPr>
            <w:tcW w:w="1163" w:type="dxa"/>
          </w:tcPr>
          <w:p w14:paraId="247D70BD" w14:textId="77777777" w:rsidR="001227D8" w:rsidRPr="00ED37CF" w:rsidRDefault="001227D8" w:rsidP="001227D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ED37CF">
              <w:rPr>
                <w:b/>
                <w:sz w:val="24"/>
              </w:rPr>
              <w:lastRenderedPageBreak/>
              <w:t>2.4.2</w:t>
            </w:r>
          </w:p>
        </w:tc>
        <w:tc>
          <w:tcPr>
            <w:tcW w:w="3118" w:type="dxa"/>
            <w:gridSpan w:val="2"/>
          </w:tcPr>
          <w:p w14:paraId="7B5ACA5D" w14:textId="77777777" w:rsidR="001227D8" w:rsidRPr="00624BD0" w:rsidRDefault="001227D8" w:rsidP="001227D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672105">
              <w:rPr>
                <w:rFonts w:eastAsia="SymbolMT"/>
                <w:sz w:val="24"/>
              </w:rPr>
              <w:t xml:space="preserve">Взаимодействие с </w:t>
            </w:r>
            <w:r w:rsidRPr="008E429A">
              <w:rPr>
                <w:sz w:val="24"/>
              </w:rPr>
              <w:t>организациями-партнерами/ работодателями</w:t>
            </w:r>
            <w:r w:rsidRPr="008E429A">
              <w:rPr>
                <w:rFonts w:eastAsia="SymbolMT"/>
                <w:sz w:val="24"/>
              </w:rPr>
              <w:t>,</w:t>
            </w:r>
            <w:r w:rsidRPr="00672105">
              <w:rPr>
                <w:rFonts w:eastAsia="SymbolMT"/>
                <w:sz w:val="24"/>
              </w:rPr>
              <w:t xml:space="preserve"> обеспечивающее </w:t>
            </w:r>
            <w:r w:rsidRPr="0073383D">
              <w:rPr>
                <w:rFonts w:eastAsia="SymbolMT"/>
                <w:b/>
                <w:sz w:val="24"/>
              </w:rPr>
              <w:t xml:space="preserve">практическую подготовку обучающихся </w:t>
            </w:r>
            <w:r w:rsidRPr="00672105">
              <w:rPr>
                <w:rFonts w:eastAsia="SymbolMT"/>
                <w:b/>
                <w:sz w:val="24"/>
              </w:rPr>
              <w:t xml:space="preserve">в дисциплинах </w:t>
            </w:r>
            <w:r>
              <w:rPr>
                <w:rFonts w:eastAsia="SymbolMT"/>
                <w:b/>
                <w:sz w:val="24"/>
              </w:rPr>
              <w:t xml:space="preserve">(модулях) </w:t>
            </w:r>
            <w:r w:rsidRPr="00672105">
              <w:rPr>
                <w:rFonts w:eastAsia="SymbolMT"/>
                <w:b/>
                <w:sz w:val="24"/>
              </w:rPr>
              <w:t xml:space="preserve">ОП </w:t>
            </w:r>
            <w:r w:rsidRPr="00672105">
              <w:rPr>
                <w:rFonts w:eastAsia="SymbolMT"/>
                <w:sz w:val="24"/>
              </w:rPr>
              <w:t>(в</w:t>
            </w:r>
            <w:r>
              <w:rPr>
                <w:rFonts w:eastAsia="SymbolMT"/>
                <w:sz w:val="24"/>
              </w:rPr>
              <w:t xml:space="preserve"> рамках сетевой ОП или в рамках партнерского взаимодействия)</w:t>
            </w:r>
          </w:p>
        </w:tc>
        <w:tc>
          <w:tcPr>
            <w:tcW w:w="993" w:type="dxa"/>
            <w:gridSpan w:val="3"/>
          </w:tcPr>
          <w:p w14:paraId="65124B77" w14:textId="77777777" w:rsidR="001227D8" w:rsidRPr="000470A7" w:rsidRDefault="001227D8" w:rsidP="001227D8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33" w:type="dxa"/>
            <w:gridSpan w:val="2"/>
          </w:tcPr>
          <w:p w14:paraId="09E613D6" w14:textId="77777777" w:rsidR="001227D8" w:rsidRPr="00AB0ACA" w:rsidRDefault="001227D8" w:rsidP="001227D8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AB0ACA">
              <w:rPr>
                <w:sz w:val="24"/>
              </w:rPr>
              <w:t xml:space="preserve"> Тематика курсовых проектов по дисциплине «Основы менеджмента риска»</w:t>
            </w:r>
            <w:r>
              <w:rPr>
                <w:sz w:val="24"/>
              </w:rPr>
              <w:t xml:space="preserve"> </w:t>
            </w:r>
            <w:r w:rsidRPr="00AB0ACA">
              <w:rPr>
                <w:sz w:val="24"/>
              </w:rPr>
              <w:t>сориентирована на тематику практики и проблемы предприятий, на которых студенты проходят практику.</w:t>
            </w:r>
          </w:p>
        </w:tc>
      </w:tr>
      <w:tr w:rsidR="001227D8" w:rsidRPr="000470A7" w14:paraId="4CEA35D9" w14:textId="77777777" w:rsidTr="000B75A9">
        <w:trPr>
          <w:gridAfter w:val="1"/>
          <w:wAfter w:w="18" w:type="dxa"/>
          <w:trHeight w:val="649"/>
        </w:trPr>
        <w:tc>
          <w:tcPr>
            <w:tcW w:w="1163" w:type="dxa"/>
          </w:tcPr>
          <w:p w14:paraId="702E3BE6" w14:textId="77777777" w:rsidR="001227D8" w:rsidRPr="00ED37CF" w:rsidRDefault="001227D8" w:rsidP="001227D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2.4.3</w:t>
            </w:r>
          </w:p>
        </w:tc>
        <w:tc>
          <w:tcPr>
            <w:tcW w:w="3118" w:type="dxa"/>
            <w:gridSpan w:val="2"/>
          </w:tcPr>
          <w:p w14:paraId="38BCD826" w14:textId="77777777" w:rsidR="001227D8" w:rsidRDefault="001227D8" w:rsidP="001227D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C14354">
              <w:rPr>
                <w:rFonts w:eastAsiaTheme="minorHAnsi"/>
                <w:bCs/>
                <w:color w:val="000000"/>
                <w:sz w:val="24"/>
                <w:lang w:eastAsia="en-US"/>
              </w:rPr>
              <w:t>Организация учебного процесса на базовых кафедрах</w:t>
            </w: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 </w:t>
            </w:r>
            <w:r w:rsidRPr="00C14354">
              <w:rPr>
                <w:rFonts w:eastAsiaTheme="minorHAnsi"/>
                <w:bCs/>
                <w:i/>
                <w:color w:val="000000"/>
                <w:sz w:val="24"/>
                <w:lang w:eastAsia="en-US"/>
              </w:rPr>
              <w:t>(если есть)</w:t>
            </w:r>
          </w:p>
        </w:tc>
        <w:tc>
          <w:tcPr>
            <w:tcW w:w="993" w:type="dxa"/>
            <w:gridSpan w:val="3"/>
          </w:tcPr>
          <w:p w14:paraId="3FBCEB5E" w14:textId="77777777" w:rsidR="001227D8" w:rsidRPr="000470A7" w:rsidRDefault="001227D8" w:rsidP="001227D8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33" w:type="dxa"/>
            <w:gridSpan w:val="2"/>
          </w:tcPr>
          <w:p w14:paraId="4D9E4C84" w14:textId="77777777" w:rsidR="001227D8" w:rsidRDefault="001227D8" w:rsidP="001227D8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  <w:r>
              <w:rPr>
                <w:rFonts w:eastAsia="SymbolMT"/>
                <w:sz w:val="24"/>
              </w:rPr>
              <w:t>К</w:t>
            </w:r>
            <w:r w:rsidRPr="00164E9D">
              <w:rPr>
                <w:rFonts w:eastAsia="SymbolMT"/>
                <w:sz w:val="24"/>
              </w:rPr>
              <w:t>афедра продол</w:t>
            </w:r>
            <w:r>
              <w:rPr>
                <w:rFonts w:eastAsia="SymbolMT"/>
                <w:sz w:val="24"/>
              </w:rPr>
              <w:t xml:space="preserve">жает </w:t>
            </w:r>
            <w:r w:rsidRPr="00164E9D">
              <w:rPr>
                <w:rFonts w:eastAsia="SymbolMT"/>
                <w:sz w:val="24"/>
              </w:rPr>
              <w:t>взаимо</w:t>
            </w:r>
            <w:r>
              <w:rPr>
                <w:rFonts w:eastAsia="SymbolMT"/>
                <w:sz w:val="24"/>
              </w:rPr>
              <w:t xml:space="preserve">действие с базовыми кафедрами: </w:t>
            </w:r>
            <w:r w:rsidRPr="00164E9D">
              <w:rPr>
                <w:rFonts w:eastAsia="SymbolMT"/>
                <w:sz w:val="24"/>
              </w:rPr>
              <w:t>«Управление качеством» (ОАО Субмикрон) и «Электронные технологии управления СМК (ЦКБ Дейтон),</w:t>
            </w:r>
            <w:r>
              <w:rPr>
                <w:rFonts w:eastAsia="SymbolMT"/>
                <w:sz w:val="24"/>
              </w:rPr>
              <w:t xml:space="preserve"> в частности  базовые кафедры участвуют в организации  практик.</w:t>
            </w:r>
          </w:p>
        </w:tc>
      </w:tr>
      <w:tr w:rsidR="001227D8" w:rsidRPr="000470A7" w14:paraId="283A89EF" w14:textId="77777777" w:rsidTr="000B75A9">
        <w:trPr>
          <w:gridAfter w:val="1"/>
          <w:wAfter w:w="18" w:type="dxa"/>
        </w:trPr>
        <w:tc>
          <w:tcPr>
            <w:tcW w:w="1163" w:type="dxa"/>
          </w:tcPr>
          <w:p w14:paraId="5020B420" w14:textId="77777777" w:rsidR="001227D8" w:rsidRPr="00ED37CF" w:rsidRDefault="001227D8" w:rsidP="001227D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ED37CF">
              <w:rPr>
                <w:b/>
                <w:sz w:val="24"/>
              </w:rPr>
              <w:t>2.4.</w:t>
            </w:r>
            <w:r>
              <w:rPr>
                <w:b/>
                <w:sz w:val="24"/>
              </w:rPr>
              <w:t>4</w:t>
            </w:r>
          </w:p>
        </w:tc>
        <w:tc>
          <w:tcPr>
            <w:tcW w:w="3118" w:type="dxa"/>
            <w:gridSpan w:val="2"/>
          </w:tcPr>
          <w:p w14:paraId="11AB17DA" w14:textId="77777777" w:rsidR="001227D8" w:rsidRDefault="001227D8" w:rsidP="001227D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Другое</w:t>
            </w:r>
          </w:p>
        </w:tc>
        <w:tc>
          <w:tcPr>
            <w:tcW w:w="993" w:type="dxa"/>
            <w:gridSpan w:val="3"/>
          </w:tcPr>
          <w:p w14:paraId="6BBED312" w14:textId="77777777" w:rsidR="001227D8" w:rsidRPr="000470A7" w:rsidRDefault="001227D8" w:rsidP="001227D8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33" w:type="dxa"/>
            <w:gridSpan w:val="2"/>
          </w:tcPr>
          <w:p w14:paraId="12B44151" w14:textId="77777777" w:rsidR="001227D8" w:rsidRPr="000470A7" w:rsidRDefault="001227D8" w:rsidP="001227D8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227D8" w:rsidRPr="000470A7" w14:paraId="3481B41A" w14:textId="77777777" w:rsidTr="00021435">
        <w:tc>
          <w:tcPr>
            <w:tcW w:w="13825" w:type="dxa"/>
            <w:gridSpan w:val="9"/>
          </w:tcPr>
          <w:p w14:paraId="68CA5091" w14:textId="77777777" w:rsidR="001227D8" w:rsidRPr="000470A7" w:rsidRDefault="001227D8" w:rsidP="001227D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0443D5">
              <w:rPr>
                <w:b/>
                <w:sz w:val="24"/>
              </w:rPr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</w:tc>
      </w:tr>
      <w:tr w:rsidR="001227D8" w:rsidRPr="000470A7" w14:paraId="31C635C6" w14:textId="77777777" w:rsidTr="00021435">
        <w:trPr>
          <w:trHeight w:val="395"/>
        </w:trPr>
        <w:tc>
          <w:tcPr>
            <w:tcW w:w="13825" w:type="dxa"/>
            <w:gridSpan w:val="9"/>
          </w:tcPr>
          <w:p w14:paraId="6EE712B9" w14:textId="77777777" w:rsidR="001227D8" w:rsidRPr="00682A51" w:rsidRDefault="001227D8" w:rsidP="001227D8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 ОП разрабатываются и внедряются проектные задания, ориентированные на практические задачи предприятий.</w:t>
            </w:r>
          </w:p>
        </w:tc>
      </w:tr>
      <w:tr w:rsidR="001227D8" w:rsidRPr="000470A7" w14:paraId="3C8E9716" w14:textId="77777777" w:rsidTr="00021435">
        <w:tc>
          <w:tcPr>
            <w:tcW w:w="13825" w:type="dxa"/>
            <w:gridSpan w:val="9"/>
            <w:shd w:val="clear" w:color="auto" w:fill="CCCCFF"/>
          </w:tcPr>
          <w:p w14:paraId="1C09BC6E" w14:textId="77777777" w:rsidR="001227D8" w:rsidRPr="004223AD" w:rsidRDefault="001227D8" w:rsidP="001227D8">
            <w:pPr>
              <w:spacing w:line="240" w:lineRule="auto"/>
              <w:jc w:val="center"/>
              <w:rPr>
                <w:b/>
                <w:sz w:val="24"/>
              </w:rPr>
            </w:pPr>
            <w:r w:rsidRPr="004223AD">
              <w:rPr>
                <w:b/>
                <w:sz w:val="24"/>
              </w:rPr>
              <w:t>Выводы по разделу</w:t>
            </w:r>
            <w:r>
              <w:rPr>
                <w:b/>
                <w:sz w:val="24"/>
              </w:rPr>
              <w:t xml:space="preserve"> 2</w:t>
            </w:r>
          </w:p>
        </w:tc>
      </w:tr>
      <w:tr w:rsidR="001227D8" w:rsidRPr="000470A7" w14:paraId="13B4BF9D" w14:textId="77777777" w:rsidTr="00021435">
        <w:tc>
          <w:tcPr>
            <w:tcW w:w="4470" w:type="dxa"/>
            <w:gridSpan w:val="5"/>
          </w:tcPr>
          <w:p w14:paraId="4546F9A3" w14:textId="77777777" w:rsidR="001227D8" w:rsidRPr="000470A7" w:rsidRDefault="001227D8" w:rsidP="001227D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0470A7">
              <w:rPr>
                <w:sz w:val="24"/>
              </w:rPr>
              <w:t>Сильная сторона</w:t>
            </w:r>
          </w:p>
        </w:tc>
        <w:tc>
          <w:tcPr>
            <w:tcW w:w="9355" w:type="dxa"/>
            <w:gridSpan w:val="4"/>
            <w:vAlign w:val="center"/>
          </w:tcPr>
          <w:p w14:paraId="4EE3C977" w14:textId="77777777" w:rsidR="001227D8" w:rsidRPr="004223AD" w:rsidRDefault="001227D8" w:rsidP="001227D8">
            <w:pPr>
              <w:spacing w:line="240" w:lineRule="auto"/>
              <w:ind w:firstLine="34"/>
              <w:jc w:val="left"/>
              <w:rPr>
                <w:i/>
                <w:sz w:val="24"/>
              </w:rPr>
            </w:pPr>
            <w:r w:rsidRPr="007174FF">
              <w:rPr>
                <w:sz w:val="24"/>
              </w:rPr>
              <w:t>Тесное взаимодействие с пред</w:t>
            </w:r>
            <w:r>
              <w:rPr>
                <w:sz w:val="24"/>
              </w:rPr>
              <w:t>пр</w:t>
            </w:r>
            <w:r w:rsidRPr="007174FF">
              <w:rPr>
                <w:sz w:val="24"/>
              </w:rPr>
              <w:t>иятиями, применение современных  технологий, электронных коммуникационных средств способствуют повышению качества освоения программы студентами</w:t>
            </w:r>
            <w:r>
              <w:rPr>
                <w:i/>
                <w:sz w:val="24"/>
              </w:rPr>
              <w:t>.</w:t>
            </w:r>
          </w:p>
        </w:tc>
      </w:tr>
      <w:tr w:rsidR="001227D8" w:rsidRPr="000470A7" w14:paraId="24210F2E" w14:textId="77777777" w:rsidTr="00021435">
        <w:tc>
          <w:tcPr>
            <w:tcW w:w="4470" w:type="dxa"/>
            <w:gridSpan w:val="5"/>
          </w:tcPr>
          <w:p w14:paraId="1827944C" w14:textId="77777777" w:rsidR="001227D8" w:rsidRPr="000470A7" w:rsidRDefault="001227D8" w:rsidP="001227D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0470A7">
              <w:rPr>
                <w:sz w:val="24"/>
              </w:rPr>
              <w:t>Проблемы, недостатки</w:t>
            </w:r>
          </w:p>
        </w:tc>
        <w:tc>
          <w:tcPr>
            <w:tcW w:w="9355" w:type="dxa"/>
            <w:gridSpan w:val="4"/>
            <w:vAlign w:val="center"/>
          </w:tcPr>
          <w:p w14:paraId="4170EC2B" w14:textId="22703B2A" w:rsidR="001227D8" w:rsidRPr="00FB762B" w:rsidRDefault="002B5044" w:rsidP="002B5044">
            <w:pPr>
              <w:spacing w:line="240" w:lineRule="auto"/>
              <w:ind w:firstLine="34"/>
              <w:jc w:val="left"/>
              <w:rPr>
                <w:sz w:val="24"/>
                <w:highlight w:val="yellow"/>
              </w:rPr>
            </w:pPr>
            <w:r w:rsidRPr="002B5044">
              <w:rPr>
                <w:sz w:val="24"/>
              </w:rPr>
              <w:t xml:space="preserve">Слабой стороной программы является ограниченное применение смешанного обучения, изучение дисциплин онлайн. </w:t>
            </w:r>
            <w:r>
              <w:rPr>
                <w:sz w:val="24"/>
              </w:rPr>
              <w:t>Применение</w:t>
            </w:r>
            <w:r w:rsidR="0035433E">
              <w:rPr>
                <w:sz w:val="24"/>
              </w:rPr>
              <w:t xml:space="preserve"> он</w:t>
            </w:r>
            <w:r w:rsidR="001227D8" w:rsidRPr="00FB762B">
              <w:rPr>
                <w:sz w:val="24"/>
              </w:rPr>
              <w:t>лайн технологий определяют необходимость</w:t>
            </w:r>
            <w:r>
              <w:rPr>
                <w:sz w:val="24"/>
              </w:rPr>
              <w:t xml:space="preserve"> решить вопросы,</w:t>
            </w:r>
            <w:r w:rsidR="001227D8" w:rsidRPr="00FB762B">
              <w:rPr>
                <w:sz w:val="24"/>
              </w:rPr>
              <w:t xml:space="preserve"> с одной стороны</w:t>
            </w:r>
            <w:r>
              <w:rPr>
                <w:sz w:val="24"/>
              </w:rPr>
              <w:t>,</w:t>
            </w:r>
            <w:r w:rsidR="001227D8" w:rsidRPr="00FB762B">
              <w:rPr>
                <w:sz w:val="24"/>
              </w:rPr>
              <w:t xml:space="preserve"> </w:t>
            </w:r>
            <w:r w:rsidR="001227D8" w:rsidRPr="006A33BC">
              <w:rPr>
                <w:b/>
                <w:bCs/>
                <w:sz w:val="24"/>
              </w:rPr>
              <w:t>четкой идентификации адресата</w:t>
            </w:r>
            <w:r w:rsidR="001227D8" w:rsidRPr="00FB762B">
              <w:rPr>
                <w:sz w:val="24"/>
              </w:rPr>
              <w:t>, участника коммуникации, а с другой –внедр</w:t>
            </w:r>
            <w:r>
              <w:rPr>
                <w:sz w:val="24"/>
              </w:rPr>
              <w:t>ить</w:t>
            </w:r>
            <w:r w:rsidR="001227D8" w:rsidRPr="00FB762B">
              <w:rPr>
                <w:sz w:val="24"/>
              </w:rPr>
              <w:t xml:space="preserve"> специал</w:t>
            </w:r>
            <w:r>
              <w:rPr>
                <w:sz w:val="24"/>
              </w:rPr>
              <w:t>изированную</w:t>
            </w:r>
            <w:r w:rsidR="001227D8" w:rsidRPr="00FB762B">
              <w:rPr>
                <w:sz w:val="24"/>
              </w:rPr>
              <w:t xml:space="preserve"> программ</w:t>
            </w:r>
            <w:r>
              <w:rPr>
                <w:sz w:val="24"/>
              </w:rPr>
              <w:t>у</w:t>
            </w:r>
            <w:r w:rsidR="001227D8" w:rsidRPr="00FB762B">
              <w:rPr>
                <w:sz w:val="24"/>
              </w:rPr>
              <w:t xml:space="preserve"> оценки результатов обучения, сформированности компетенций студента.</w:t>
            </w:r>
          </w:p>
        </w:tc>
      </w:tr>
      <w:tr w:rsidR="001227D8" w:rsidRPr="000470A7" w14:paraId="5A9CD5CA" w14:textId="77777777" w:rsidTr="00021435">
        <w:tc>
          <w:tcPr>
            <w:tcW w:w="4470" w:type="dxa"/>
            <w:gridSpan w:val="5"/>
          </w:tcPr>
          <w:p w14:paraId="23501E38" w14:textId="77777777" w:rsidR="001227D8" w:rsidRPr="000470A7" w:rsidRDefault="001227D8" w:rsidP="001227D8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0470A7">
              <w:rPr>
                <w:sz w:val="24"/>
              </w:rPr>
              <w:t>Намечено</w:t>
            </w:r>
            <w:r>
              <w:rPr>
                <w:sz w:val="24"/>
              </w:rPr>
              <w:t xml:space="preserve"> (пути решения проблем)</w:t>
            </w:r>
          </w:p>
        </w:tc>
        <w:tc>
          <w:tcPr>
            <w:tcW w:w="9355" w:type="dxa"/>
            <w:gridSpan w:val="4"/>
            <w:vAlign w:val="center"/>
          </w:tcPr>
          <w:p w14:paraId="53A42142" w14:textId="4511E057" w:rsidR="001227D8" w:rsidRPr="00FB762B" w:rsidRDefault="001227D8" w:rsidP="001227D8">
            <w:pPr>
              <w:spacing w:line="240" w:lineRule="auto"/>
              <w:ind w:firstLine="34"/>
              <w:jc w:val="left"/>
              <w:rPr>
                <w:sz w:val="24"/>
                <w:highlight w:val="yellow"/>
              </w:rPr>
            </w:pPr>
            <w:r>
              <w:rPr>
                <w:sz w:val="24"/>
              </w:rPr>
              <w:t>П</w:t>
            </w:r>
            <w:r w:rsidRPr="00FB762B">
              <w:rPr>
                <w:sz w:val="24"/>
              </w:rPr>
              <w:t>родолжить работу над программой адаптивного тестирования</w:t>
            </w:r>
            <w:r>
              <w:rPr>
                <w:sz w:val="24"/>
              </w:rPr>
              <w:t>.</w:t>
            </w:r>
          </w:p>
        </w:tc>
      </w:tr>
    </w:tbl>
    <w:p w14:paraId="4DC2870A" w14:textId="7B0A0A07" w:rsidR="00CB739C" w:rsidRDefault="00CB739C" w:rsidP="00DF18DA">
      <w:pPr>
        <w:pStyle w:val="Default"/>
        <w:ind w:firstLine="708"/>
        <w:contextualSpacing/>
        <w:jc w:val="both"/>
        <w:rPr>
          <w:b/>
        </w:rPr>
      </w:pPr>
    </w:p>
    <w:p w14:paraId="4B2FB1AB" w14:textId="2BFA32D5" w:rsidR="000165A4" w:rsidRDefault="000165A4" w:rsidP="00DF18DA">
      <w:pPr>
        <w:pStyle w:val="Default"/>
        <w:ind w:firstLine="708"/>
        <w:contextualSpacing/>
        <w:jc w:val="both"/>
        <w:rPr>
          <w:b/>
        </w:rPr>
      </w:pPr>
    </w:p>
    <w:p w14:paraId="387CD2BF" w14:textId="67D0D012" w:rsidR="000165A4" w:rsidRDefault="000165A4" w:rsidP="00DF18DA">
      <w:pPr>
        <w:pStyle w:val="Default"/>
        <w:ind w:firstLine="708"/>
        <w:contextualSpacing/>
        <w:jc w:val="both"/>
        <w:rPr>
          <w:b/>
        </w:rPr>
      </w:pPr>
    </w:p>
    <w:p w14:paraId="50CB3AB9" w14:textId="77777777" w:rsidR="000165A4" w:rsidRDefault="000165A4" w:rsidP="00DF18DA">
      <w:pPr>
        <w:pStyle w:val="Default"/>
        <w:ind w:firstLine="708"/>
        <w:contextualSpacing/>
        <w:jc w:val="both"/>
        <w:rPr>
          <w:b/>
        </w:rPr>
      </w:pPr>
    </w:p>
    <w:p w14:paraId="3AC3709C" w14:textId="77777777" w:rsidR="00434119" w:rsidRDefault="00434119" w:rsidP="00DF18DA">
      <w:pPr>
        <w:pStyle w:val="Default"/>
        <w:ind w:firstLine="708"/>
        <w:contextualSpacing/>
        <w:jc w:val="both"/>
        <w:rPr>
          <w:b/>
        </w:rPr>
      </w:pPr>
      <w:r>
        <w:rPr>
          <w:b/>
        </w:rPr>
        <w:lastRenderedPageBreak/>
        <w:t>3</w:t>
      </w:r>
      <w:r w:rsidRPr="00FA0AB9">
        <w:rPr>
          <w:b/>
        </w:rPr>
        <w:t xml:space="preserve">.  ОЦЕНКА КАЧЕСТВА ПОДГОТОВКИ ПО ОБРАЗОВАТЕЛЬНОЙ ПРОГРАММЕ </w:t>
      </w:r>
    </w:p>
    <w:p w14:paraId="76C3F2AD" w14:textId="77777777" w:rsidR="002F0D34" w:rsidRPr="00B5061B" w:rsidRDefault="002F0D34" w:rsidP="00DF18DA">
      <w:pPr>
        <w:pStyle w:val="Default"/>
        <w:ind w:left="708" w:firstLine="708"/>
        <w:contextualSpacing/>
        <w:jc w:val="both"/>
        <w:rPr>
          <w:b/>
        </w:rPr>
      </w:pPr>
      <w:r>
        <w:rPr>
          <w:b/>
        </w:rPr>
        <w:t xml:space="preserve">3.1. </w:t>
      </w:r>
      <w:r w:rsidRPr="00B054D0">
        <w:rPr>
          <w:b/>
        </w:rPr>
        <w:t xml:space="preserve">Цели и стратегия развития ОП </w:t>
      </w:r>
    </w:p>
    <w:p w14:paraId="5641C72A" w14:textId="77777777" w:rsidR="007174FF" w:rsidRPr="002407BD" w:rsidRDefault="007174FF" w:rsidP="007174FF">
      <w:pPr>
        <w:pStyle w:val="ae"/>
        <w:spacing w:after="0" w:line="276" w:lineRule="auto"/>
        <w:ind w:left="0" w:firstLine="360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2407BD">
        <w:rPr>
          <w:rFonts w:ascii="Times New Roman" w:eastAsia="Calibri" w:hAnsi="Times New Roman" w:cs="Times New Roman"/>
          <w:color w:val="000000"/>
          <w:sz w:val="24"/>
        </w:rPr>
        <w:t xml:space="preserve">Миссией основной образовательной программы подготовки «Информационное обеспечение систем менеджмента качества» </w:t>
      </w:r>
      <w:r>
        <w:rPr>
          <w:rFonts w:ascii="Times New Roman" w:hAnsi="Times New Roman" w:cs="Times New Roman"/>
          <w:color w:val="000000"/>
          <w:sz w:val="24"/>
        </w:rPr>
        <w:t xml:space="preserve">по направлению 09.03.03 «Прикладная информатика» </w:t>
      </w:r>
      <w:r w:rsidRPr="002407BD">
        <w:rPr>
          <w:rFonts w:ascii="Times New Roman" w:eastAsia="Calibri" w:hAnsi="Times New Roman" w:cs="Times New Roman"/>
          <w:color w:val="000000"/>
          <w:sz w:val="24"/>
        </w:rPr>
        <w:t>является подготовка квалифицированных кадров для предприятий региона, способных разрабатывать, проектировать, внедрять системы информационного обеспечения менеджмента качества и способствовать повышению качества продукции и конкурентоспособности предприятий.</w:t>
      </w:r>
    </w:p>
    <w:p w14:paraId="34827AE3" w14:textId="77777777" w:rsidR="007174FF" w:rsidRPr="002407BD" w:rsidRDefault="007174FF" w:rsidP="007174FF">
      <w:pPr>
        <w:spacing w:line="276" w:lineRule="auto"/>
        <w:ind w:firstLine="360"/>
        <w:rPr>
          <w:rFonts w:eastAsia="Calibri"/>
          <w:color w:val="000000"/>
          <w:sz w:val="24"/>
        </w:rPr>
      </w:pPr>
      <w:r w:rsidRPr="002407BD">
        <w:rPr>
          <w:rFonts w:eastAsia="Calibri"/>
          <w:color w:val="000000"/>
          <w:sz w:val="24"/>
        </w:rPr>
        <w:t>Цел</w:t>
      </w:r>
      <w:r>
        <w:rPr>
          <w:color w:val="000000"/>
          <w:sz w:val="24"/>
        </w:rPr>
        <w:t>ями</w:t>
      </w:r>
      <w:r w:rsidRPr="002407BD">
        <w:rPr>
          <w:rFonts w:eastAsia="Calibri"/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данной ООП </w:t>
      </w:r>
      <w:r w:rsidRPr="002407BD">
        <w:rPr>
          <w:rFonts w:eastAsia="Calibri"/>
          <w:color w:val="000000"/>
          <w:sz w:val="24"/>
        </w:rPr>
        <w:t>является подготовка выпускников, которые:</w:t>
      </w:r>
    </w:p>
    <w:p w14:paraId="0CB12E22" w14:textId="29ABD427" w:rsidR="007174FF" w:rsidRPr="002407BD" w:rsidRDefault="007174FF" w:rsidP="007174FF">
      <w:pPr>
        <w:spacing w:line="276" w:lineRule="auto"/>
        <w:rPr>
          <w:rFonts w:eastAsia="Calibri"/>
          <w:color w:val="000000"/>
          <w:sz w:val="24"/>
        </w:rPr>
      </w:pPr>
      <w:r w:rsidRPr="002407BD">
        <w:rPr>
          <w:rFonts w:eastAsia="Calibri"/>
          <w:color w:val="000000"/>
          <w:sz w:val="24"/>
        </w:rPr>
        <w:t>- смогут работать в области информационного обеспечения управления качеством, способствуя повышению конкурентоспособности, повышению качества продукции, на п</w:t>
      </w:r>
      <w:r w:rsidR="0035433E">
        <w:rPr>
          <w:rFonts w:eastAsia="Calibri"/>
          <w:color w:val="000000"/>
          <w:sz w:val="24"/>
        </w:rPr>
        <w:t xml:space="preserve">редприятиях и в организациях </w:t>
      </w:r>
      <w:r w:rsidRPr="002407BD">
        <w:rPr>
          <w:rFonts w:eastAsia="Calibri"/>
          <w:color w:val="000000"/>
          <w:sz w:val="24"/>
        </w:rPr>
        <w:t>независимо от форм собственности и размеров;</w:t>
      </w:r>
    </w:p>
    <w:p w14:paraId="044395C3" w14:textId="77777777" w:rsidR="007174FF" w:rsidRPr="002407BD" w:rsidRDefault="007174FF" w:rsidP="007174FF">
      <w:pPr>
        <w:spacing w:line="276" w:lineRule="auto"/>
        <w:rPr>
          <w:rFonts w:eastAsia="Calibri"/>
          <w:color w:val="000000"/>
          <w:sz w:val="24"/>
        </w:rPr>
      </w:pPr>
      <w:r w:rsidRPr="002407BD">
        <w:rPr>
          <w:rFonts w:eastAsia="Calibri"/>
          <w:color w:val="000000"/>
          <w:sz w:val="24"/>
        </w:rPr>
        <w:t>- смогут стать специалистами в области качества</w:t>
      </w:r>
      <w:r>
        <w:rPr>
          <w:color w:val="000000"/>
          <w:sz w:val="24"/>
        </w:rPr>
        <w:t xml:space="preserve">, владеющими современными ИТ-технологиями, способными </w:t>
      </w:r>
      <w:r w:rsidRPr="002407BD">
        <w:rPr>
          <w:rFonts w:eastAsia="Calibri"/>
          <w:color w:val="000000"/>
          <w:sz w:val="24"/>
        </w:rPr>
        <w:t>внести вклад в экономическое развитие предприятия, региона, страны;</w:t>
      </w:r>
    </w:p>
    <w:p w14:paraId="2FD5114A" w14:textId="0AAD9E0F" w:rsidR="007174FF" w:rsidRPr="002407BD" w:rsidRDefault="007174FF" w:rsidP="007174FF">
      <w:pPr>
        <w:spacing w:line="276" w:lineRule="auto"/>
        <w:rPr>
          <w:rFonts w:eastAsia="Calibri"/>
          <w:color w:val="000000"/>
          <w:sz w:val="24"/>
        </w:rPr>
      </w:pPr>
      <w:r w:rsidRPr="002407BD">
        <w:rPr>
          <w:rFonts w:eastAsia="Calibri"/>
          <w:color w:val="000000"/>
          <w:sz w:val="24"/>
        </w:rPr>
        <w:t>- способны работать в условиях, которые требуют развития знаний и навыков для выполнения различных функций, включая постановку и исследование задач, разработку решений и их реализацию, проектирование и внедрение информационных систем для СМК предприятий, работу в качестве члена команды и в роли лидера.</w:t>
      </w:r>
    </w:p>
    <w:p w14:paraId="1C05073F" w14:textId="7C958B56" w:rsidR="007174FF" w:rsidRPr="002407BD" w:rsidRDefault="007174FF" w:rsidP="007174FF">
      <w:pPr>
        <w:autoSpaceDE w:val="0"/>
        <w:autoSpaceDN w:val="0"/>
        <w:adjustRightInd w:val="0"/>
        <w:spacing w:line="276" w:lineRule="auto"/>
        <w:rPr>
          <w:color w:val="000000"/>
          <w:sz w:val="24"/>
        </w:rPr>
      </w:pPr>
      <w:r>
        <w:rPr>
          <w:color w:val="000000"/>
          <w:sz w:val="24"/>
        </w:rPr>
        <w:t xml:space="preserve">- </w:t>
      </w:r>
      <w:r w:rsidRPr="002407BD">
        <w:rPr>
          <w:rFonts w:eastAsia="Calibri"/>
          <w:color w:val="000000"/>
          <w:sz w:val="24"/>
        </w:rPr>
        <w:t>обладают целеустремленностью, организованностью, трудолюбием, ответственностью, гражданственностью, коммуникативност</w:t>
      </w:r>
      <w:r w:rsidR="0035433E">
        <w:rPr>
          <w:rFonts w:eastAsia="Calibri"/>
          <w:color w:val="000000"/>
          <w:sz w:val="24"/>
        </w:rPr>
        <w:t>ью, толерантностью, стремятся к</w:t>
      </w:r>
      <w:r w:rsidRPr="002407BD">
        <w:rPr>
          <w:rFonts w:eastAsia="Calibri"/>
          <w:color w:val="000000"/>
          <w:sz w:val="24"/>
        </w:rPr>
        <w:t xml:space="preserve"> повышению их общей культуры</w:t>
      </w:r>
    </w:p>
    <w:p w14:paraId="21BA9134" w14:textId="0FDDB318" w:rsidR="00941F01" w:rsidRDefault="007174FF" w:rsidP="008E2569">
      <w:pPr>
        <w:autoSpaceDE w:val="0"/>
        <w:autoSpaceDN w:val="0"/>
        <w:adjustRightInd w:val="0"/>
        <w:spacing w:line="276" w:lineRule="auto"/>
        <w:ind w:firstLine="140"/>
        <w:rPr>
          <w:color w:val="000000"/>
          <w:sz w:val="24"/>
        </w:rPr>
      </w:pPr>
      <w:r w:rsidRPr="002407BD">
        <w:rPr>
          <w:color w:val="000000"/>
          <w:sz w:val="24"/>
        </w:rPr>
        <w:t>В определении целей программы, разработк</w:t>
      </w:r>
      <w:r w:rsidR="0035433E">
        <w:rPr>
          <w:color w:val="000000"/>
          <w:sz w:val="24"/>
        </w:rPr>
        <w:t xml:space="preserve">е </w:t>
      </w:r>
      <w:r w:rsidRPr="002407BD">
        <w:rPr>
          <w:color w:val="000000"/>
          <w:sz w:val="24"/>
        </w:rPr>
        <w:t xml:space="preserve">методического обеспечения, реализации ООП кафедры и их развитии участвуют: преподаватели и руководство кафедры, в том числе преподаватели-выпускники кафедры,  преподаватели-совместители как представители </w:t>
      </w:r>
      <w:r w:rsidR="008E2569">
        <w:rPr>
          <w:color w:val="000000"/>
          <w:sz w:val="24"/>
        </w:rPr>
        <w:t>п</w:t>
      </w:r>
      <w:r w:rsidRPr="002407BD">
        <w:rPr>
          <w:color w:val="000000"/>
          <w:sz w:val="24"/>
        </w:rPr>
        <w:t>редприятий-работодателей  и представители базовых кафедр на предприятиях (ОАО «ЦКБ «ДЕЙТОН»», ОАО «НИИ СУБМИКРОН», ЦКБ Дейтон, НТ-МДТ,</w:t>
      </w:r>
      <w:r w:rsidR="00B269D9">
        <w:rPr>
          <w:color w:val="000000"/>
          <w:sz w:val="24"/>
        </w:rPr>
        <w:t>НП</w:t>
      </w:r>
      <w:r w:rsidR="00A85788">
        <w:rPr>
          <w:color w:val="000000"/>
          <w:sz w:val="24"/>
        </w:rPr>
        <w:t>П</w:t>
      </w:r>
      <w:r w:rsidR="00B269D9">
        <w:rPr>
          <w:color w:val="000000"/>
          <w:sz w:val="24"/>
        </w:rPr>
        <w:t xml:space="preserve"> «ДОЗА»,</w:t>
      </w:r>
      <w:r w:rsidRPr="002407BD">
        <w:rPr>
          <w:color w:val="000000"/>
          <w:sz w:val="24"/>
        </w:rPr>
        <w:t xml:space="preserve"> «РАДИС Лтд» и др.)</w:t>
      </w:r>
      <w:r w:rsidR="00A85788">
        <w:rPr>
          <w:color w:val="000000"/>
          <w:sz w:val="24"/>
        </w:rPr>
        <w:t>.</w:t>
      </w:r>
    </w:p>
    <w:p w14:paraId="50663F14" w14:textId="77777777" w:rsidR="000165A4" w:rsidRDefault="000165A4" w:rsidP="008E2569">
      <w:pPr>
        <w:autoSpaceDE w:val="0"/>
        <w:autoSpaceDN w:val="0"/>
        <w:adjustRightInd w:val="0"/>
        <w:spacing w:line="276" w:lineRule="auto"/>
        <w:ind w:firstLine="140"/>
        <w:rPr>
          <w:color w:val="000000"/>
          <w:sz w:val="24"/>
        </w:rPr>
      </w:pPr>
    </w:p>
    <w:tbl>
      <w:tblPr>
        <w:tblStyle w:val="a3"/>
        <w:tblpPr w:leftFromText="180" w:rightFromText="180" w:vertAnchor="text" w:horzAnchor="margin" w:tblpY="-1132"/>
        <w:tblW w:w="13855" w:type="dxa"/>
        <w:tblLayout w:type="fixed"/>
        <w:tblLook w:val="04A0" w:firstRow="1" w:lastRow="0" w:firstColumn="1" w:lastColumn="0" w:noHBand="0" w:noVBand="1"/>
      </w:tblPr>
      <w:tblGrid>
        <w:gridCol w:w="851"/>
        <w:gridCol w:w="3969"/>
        <w:gridCol w:w="1134"/>
        <w:gridCol w:w="7901"/>
      </w:tblGrid>
      <w:tr w:rsidR="00577E43" w:rsidRPr="000470A7" w14:paraId="369A9F09" w14:textId="77777777" w:rsidTr="008E2569">
        <w:tc>
          <w:tcPr>
            <w:tcW w:w="13855" w:type="dxa"/>
            <w:gridSpan w:val="4"/>
            <w:shd w:val="clear" w:color="auto" w:fill="CCCCFF"/>
          </w:tcPr>
          <w:p w14:paraId="2F8C5B63" w14:textId="77777777" w:rsidR="00577E43" w:rsidRPr="002F0D34" w:rsidRDefault="00577E43" w:rsidP="00577E43">
            <w:pPr>
              <w:autoSpaceDE w:val="0"/>
              <w:autoSpaceDN w:val="0"/>
              <w:adjustRightInd w:val="0"/>
              <w:spacing w:line="240" w:lineRule="auto"/>
              <w:ind w:left="709" w:firstLine="0"/>
              <w:contextualSpacing/>
              <w:jc w:val="center"/>
              <w:rPr>
                <w:sz w:val="24"/>
              </w:rPr>
            </w:pPr>
            <w:r w:rsidRPr="002F0D34">
              <w:rPr>
                <w:b/>
                <w:sz w:val="24"/>
              </w:rPr>
              <w:lastRenderedPageBreak/>
              <w:t xml:space="preserve">3.2. </w:t>
            </w:r>
            <w:r w:rsidRPr="008B6E9B">
              <w:rPr>
                <w:b/>
                <w:sz w:val="24"/>
              </w:rPr>
              <w:t>Общие методы достижения и корректировки целей образовательной программы</w:t>
            </w:r>
          </w:p>
        </w:tc>
      </w:tr>
      <w:tr w:rsidR="00577E43" w:rsidRPr="000470A7" w14:paraId="314510FA" w14:textId="77777777" w:rsidTr="008E2569">
        <w:tc>
          <w:tcPr>
            <w:tcW w:w="13855" w:type="dxa"/>
            <w:gridSpan w:val="4"/>
          </w:tcPr>
          <w:p w14:paraId="64D3ED57" w14:textId="77777777" w:rsidR="00577E43" w:rsidRPr="00084706" w:rsidRDefault="00577E43" w:rsidP="00577E43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t xml:space="preserve"> </w:t>
            </w:r>
            <w:r w:rsidRPr="00084706">
              <w:rPr>
                <w:b/>
                <w:sz w:val="24"/>
              </w:rPr>
              <w:t>Информационная часть</w:t>
            </w:r>
          </w:p>
        </w:tc>
      </w:tr>
      <w:tr w:rsidR="00577E43" w:rsidRPr="000470A7" w14:paraId="2A9EC8E0" w14:textId="77777777" w:rsidTr="008E2569">
        <w:tc>
          <w:tcPr>
            <w:tcW w:w="4820" w:type="dxa"/>
            <w:gridSpan w:val="2"/>
          </w:tcPr>
          <w:p w14:paraId="41A90FA7" w14:textId="77777777" w:rsidR="00577E43" w:rsidRPr="00084706" w:rsidRDefault="00577E43" w:rsidP="00577E43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Показатели</w:t>
            </w:r>
          </w:p>
        </w:tc>
        <w:tc>
          <w:tcPr>
            <w:tcW w:w="1134" w:type="dxa"/>
            <w:vAlign w:val="center"/>
          </w:tcPr>
          <w:p w14:paraId="0DCA426D" w14:textId="77777777" w:rsidR="00577E43" w:rsidRPr="00084706" w:rsidRDefault="00577E43" w:rsidP="00577E43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Да/нет</w:t>
            </w:r>
          </w:p>
        </w:tc>
        <w:tc>
          <w:tcPr>
            <w:tcW w:w="7901" w:type="dxa"/>
            <w:vAlign w:val="center"/>
          </w:tcPr>
          <w:p w14:paraId="23631163" w14:textId="77777777" w:rsidR="00577E43" w:rsidRPr="00084706" w:rsidRDefault="00577E43" w:rsidP="00577E43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Конкретная информация</w:t>
            </w:r>
          </w:p>
        </w:tc>
      </w:tr>
      <w:tr w:rsidR="00577E43" w:rsidRPr="000470A7" w14:paraId="4A5C67D9" w14:textId="77777777" w:rsidTr="008E2569">
        <w:tc>
          <w:tcPr>
            <w:tcW w:w="851" w:type="dxa"/>
          </w:tcPr>
          <w:p w14:paraId="288CFEE9" w14:textId="77777777" w:rsidR="00577E43" w:rsidRPr="007275AA" w:rsidRDefault="00577E43" w:rsidP="00577E43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.1.</w:t>
            </w:r>
          </w:p>
        </w:tc>
        <w:tc>
          <w:tcPr>
            <w:tcW w:w="3969" w:type="dxa"/>
            <w:vAlign w:val="center"/>
          </w:tcPr>
          <w:p w14:paraId="441BF9B3" w14:textId="77777777" w:rsidR="00577E43" w:rsidRPr="000470A7" w:rsidRDefault="00577E43" w:rsidP="00577E4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354EFB">
              <w:rPr>
                <w:sz w:val="24"/>
              </w:rPr>
              <w:t xml:space="preserve">Привлечение представителей </w:t>
            </w:r>
            <w:r w:rsidRPr="008E429A">
              <w:rPr>
                <w:sz w:val="24"/>
              </w:rPr>
              <w:t>организаци</w:t>
            </w:r>
            <w:r>
              <w:rPr>
                <w:sz w:val="24"/>
              </w:rPr>
              <w:t>й</w:t>
            </w:r>
            <w:r w:rsidRPr="008E429A">
              <w:rPr>
                <w:sz w:val="24"/>
              </w:rPr>
              <w:t>-партнер</w:t>
            </w:r>
            <w:r>
              <w:rPr>
                <w:sz w:val="24"/>
              </w:rPr>
              <w:t>ов</w:t>
            </w:r>
            <w:r w:rsidRPr="008E429A">
              <w:rPr>
                <w:sz w:val="24"/>
              </w:rPr>
              <w:t>/ работодател</w:t>
            </w:r>
            <w:r>
              <w:rPr>
                <w:sz w:val="24"/>
              </w:rPr>
              <w:t>ей</w:t>
            </w:r>
            <w:r w:rsidRPr="00354EFB">
              <w:rPr>
                <w:sz w:val="24"/>
              </w:rPr>
              <w:t xml:space="preserve"> к разработке</w:t>
            </w:r>
            <w:r>
              <w:rPr>
                <w:sz w:val="24"/>
              </w:rPr>
              <w:t xml:space="preserve"> (актуализации) </w:t>
            </w:r>
            <w:r w:rsidRPr="00354EFB">
              <w:rPr>
                <w:sz w:val="24"/>
              </w:rPr>
              <w:t xml:space="preserve"> и реализации </w:t>
            </w:r>
            <w:r>
              <w:rPr>
                <w:sz w:val="24"/>
              </w:rPr>
              <w:t xml:space="preserve"> ОП</w:t>
            </w:r>
          </w:p>
        </w:tc>
        <w:tc>
          <w:tcPr>
            <w:tcW w:w="1134" w:type="dxa"/>
          </w:tcPr>
          <w:p w14:paraId="004725B1" w14:textId="77777777" w:rsidR="00577E43" w:rsidRPr="000470A7" w:rsidRDefault="00577E43" w:rsidP="00577E43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901" w:type="dxa"/>
          </w:tcPr>
          <w:p w14:paraId="447DACBA" w14:textId="77777777" w:rsidR="00577E43" w:rsidRPr="002407BD" w:rsidRDefault="00577E43" w:rsidP="00577E43">
            <w:pPr>
              <w:autoSpaceDE w:val="0"/>
              <w:autoSpaceDN w:val="0"/>
              <w:adjustRightInd w:val="0"/>
              <w:spacing w:line="240" w:lineRule="auto"/>
              <w:ind w:firstLine="567"/>
              <w:rPr>
                <w:color w:val="000000"/>
                <w:sz w:val="24"/>
              </w:rPr>
            </w:pPr>
            <w:r w:rsidRPr="002407BD">
              <w:rPr>
                <w:color w:val="000000"/>
                <w:sz w:val="24"/>
              </w:rPr>
              <w:t xml:space="preserve">В </w:t>
            </w:r>
            <w:r>
              <w:rPr>
                <w:color w:val="000000"/>
                <w:sz w:val="24"/>
              </w:rPr>
              <w:t>совершенствовании</w:t>
            </w:r>
            <w:r w:rsidRPr="002407BD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ОП</w:t>
            </w:r>
            <w:r w:rsidRPr="002407BD">
              <w:rPr>
                <w:color w:val="000000"/>
                <w:sz w:val="24"/>
              </w:rPr>
              <w:t>, разработке</w:t>
            </w:r>
            <w:r>
              <w:rPr>
                <w:color w:val="000000"/>
                <w:sz w:val="24"/>
              </w:rPr>
              <w:t xml:space="preserve">, анализе и рецензировании </w:t>
            </w:r>
            <w:r w:rsidRPr="002407BD">
              <w:rPr>
                <w:color w:val="000000"/>
                <w:sz w:val="24"/>
              </w:rPr>
              <w:t xml:space="preserve"> методического обеспечения участвуют:</w:t>
            </w:r>
          </w:p>
          <w:p w14:paraId="2458229B" w14:textId="77777777" w:rsidR="00577E43" w:rsidRDefault="00577E43" w:rsidP="00577E4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</w:rPr>
            </w:pPr>
            <w:r w:rsidRPr="002407BD">
              <w:rPr>
                <w:color w:val="000000"/>
                <w:sz w:val="24"/>
              </w:rPr>
              <w:t>- преподаватели и руководство кафедры, в том числе преподаватели-выпускники кафедры,</w:t>
            </w:r>
            <w:r w:rsidRPr="002407BD">
              <w:rPr>
                <w:color w:val="000000"/>
                <w:sz w:val="24"/>
              </w:rPr>
              <w:br/>
              <w:t xml:space="preserve">-  преподаватели-совместители как представители предприятий-работодателей </w:t>
            </w:r>
            <w:r>
              <w:rPr>
                <w:color w:val="000000"/>
                <w:sz w:val="24"/>
              </w:rPr>
              <w:t>;</w:t>
            </w:r>
          </w:p>
          <w:p w14:paraId="64345DA9" w14:textId="4A54C086" w:rsidR="00577E43" w:rsidRPr="002407BD" w:rsidRDefault="00577E43" w:rsidP="00577E4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  <w:r w:rsidRPr="002407BD">
              <w:rPr>
                <w:color w:val="000000"/>
                <w:sz w:val="24"/>
              </w:rPr>
              <w:t xml:space="preserve"> представители базовых кафедр на предприятиях (ОАО «ЦКБ «ДЕЙТОН»», ОАО «НИИ СУБМИКРОН», ЦКБ Дейтон, </w:t>
            </w:r>
            <w:r w:rsidR="00A85788">
              <w:rPr>
                <w:color w:val="000000"/>
                <w:sz w:val="24"/>
              </w:rPr>
              <w:t>НПП ДОЗА</w:t>
            </w:r>
            <w:r w:rsidRPr="002407BD">
              <w:rPr>
                <w:color w:val="000000"/>
                <w:sz w:val="24"/>
              </w:rPr>
              <w:t xml:space="preserve">, </w:t>
            </w:r>
            <w:r>
              <w:rPr>
                <w:color w:val="000000"/>
                <w:sz w:val="24"/>
              </w:rPr>
              <w:t>ВНИИФТРИ</w:t>
            </w:r>
            <w:r w:rsidRPr="002407BD">
              <w:rPr>
                <w:color w:val="000000"/>
                <w:sz w:val="24"/>
              </w:rPr>
              <w:t>, «РАДИС Лтд» и др.).</w:t>
            </w:r>
          </w:p>
          <w:p w14:paraId="47FA15EE" w14:textId="7FFA96C2" w:rsidR="00577E43" w:rsidRDefault="00577E43" w:rsidP="00577E43">
            <w:pPr>
              <w:shd w:val="clear" w:color="auto" w:fill="FFFFFF"/>
              <w:spacing w:line="240" w:lineRule="auto"/>
              <w:ind w:firstLine="567"/>
              <w:rPr>
                <w:color w:val="000000"/>
                <w:sz w:val="24"/>
              </w:rPr>
            </w:pPr>
            <w:r w:rsidRPr="00A85788">
              <w:rPr>
                <w:color w:val="000000"/>
                <w:sz w:val="24"/>
              </w:rPr>
              <w:t>Так анализ содержания образования, переработка рабочих программ</w:t>
            </w:r>
            <w:r w:rsidR="00B61456">
              <w:rPr>
                <w:color w:val="000000"/>
                <w:sz w:val="24"/>
              </w:rPr>
              <w:t xml:space="preserve"> (протокол от 20.06.2019 №3)</w:t>
            </w:r>
            <w:r w:rsidRPr="00A85788">
              <w:rPr>
                <w:color w:val="000000"/>
                <w:sz w:val="24"/>
              </w:rPr>
              <w:t>, результаты госуда</w:t>
            </w:r>
            <w:r w:rsidR="00B61456">
              <w:rPr>
                <w:color w:val="000000"/>
                <w:sz w:val="24"/>
              </w:rPr>
              <w:t>рственной аттестации рассмотрены 20.06 2019 (протокол</w:t>
            </w:r>
            <w:r w:rsidR="0029289F">
              <w:rPr>
                <w:color w:val="000000"/>
                <w:sz w:val="24"/>
              </w:rPr>
              <w:t xml:space="preserve"> №3</w:t>
            </w:r>
            <w:r w:rsidR="00B61456">
              <w:rPr>
                <w:color w:val="000000"/>
                <w:sz w:val="24"/>
              </w:rPr>
              <w:t>), обновленные версии ФОС по компетенциям (подкомпетенциям) рассмотрены и утверждены</w:t>
            </w:r>
            <w:r w:rsidRPr="00A85788">
              <w:rPr>
                <w:color w:val="000000"/>
                <w:sz w:val="24"/>
              </w:rPr>
              <w:t xml:space="preserve"> </w:t>
            </w:r>
            <w:r w:rsidR="00B61456" w:rsidRPr="00B61456">
              <w:rPr>
                <w:color w:val="000000"/>
                <w:sz w:val="24"/>
              </w:rPr>
              <w:t xml:space="preserve">28.11.2019 (протокол №4). </w:t>
            </w:r>
            <w:r w:rsidRPr="00B61456">
              <w:rPr>
                <w:color w:val="000000"/>
                <w:sz w:val="24"/>
              </w:rPr>
              <w:t xml:space="preserve">Кроме того на </w:t>
            </w:r>
            <w:r w:rsidR="00A85788" w:rsidRPr="00B61456">
              <w:rPr>
                <w:color w:val="000000"/>
                <w:sz w:val="24"/>
              </w:rPr>
              <w:t xml:space="preserve">рабочих совещания </w:t>
            </w:r>
            <w:r w:rsidRPr="00B61456">
              <w:rPr>
                <w:color w:val="000000"/>
                <w:sz w:val="24"/>
              </w:rPr>
              <w:t>с участием представителей предприятий ОАО «ЦКБ «ДЕЙТОН»</w:t>
            </w:r>
            <w:r w:rsidR="00A85788" w:rsidRPr="00B61456">
              <w:rPr>
                <w:color w:val="000000"/>
                <w:sz w:val="24"/>
              </w:rPr>
              <w:t>, НПП</w:t>
            </w:r>
            <w:r w:rsidR="00A85788" w:rsidRPr="00A85788">
              <w:rPr>
                <w:color w:val="000000"/>
                <w:sz w:val="24"/>
              </w:rPr>
              <w:t xml:space="preserve"> ДОЗА</w:t>
            </w:r>
            <w:r w:rsidRPr="00A85788">
              <w:rPr>
                <w:color w:val="000000"/>
                <w:sz w:val="24"/>
              </w:rPr>
              <w:t xml:space="preserve"> рассмотрены перспективы</w:t>
            </w:r>
            <w:r w:rsidR="00A85788" w:rsidRPr="00A85788">
              <w:rPr>
                <w:color w:val="000000"/>
                <w:sz w:val="24"/>
              </w:rPr>
              <w:t xml:space="preserve"> и форматы</w:t>
            </w:r>
            <w:r w:rsidRPr="00A85788">
              <w:rPr>
                <w:color w:val="000000"/>
                <w:sz w:val="24"/>
              </w:rPr>
              <w:t xml:space="preserve"> взаимодействия </w:t>
            </w:r>
            <w:r w:rsidR="00A85788" w:rsidRPr="00A85788">
              <w:rPr>
                <w:color w:val="000000"/>
                <w:sz w:val="24"/>
              </w:rPr>
              <w:t>института</w:t>
            </w:r>
            <w:r w:rsidRPr="00A85788">
              <w:rPr>
                <w:color w:val="000000"/>
                <w:sz w:val="24"/>
              </w:rPr>
              <w:t xml:space="preserve"> с предприятиям</w:t>
            </w:r>
            <w:r w:rsidR="00A85788" w:rsidRPr="00A85788">
              <w:rPr>
                <w:color w:val="000000"/>
                <w:sz w:val="24"/>
              </w:rPr>
              <w:t xml:space="preserve">и, предложения по совершенствованию программы и содержания отдельных дисциплин </w:t>
            </w:r>
            <w:r w:rsidRPr="00A85788">
              <w:rPr>
                <w:color w:val="000000"/>
                <w:sz w:val="24"/>
              </w:rPr>
              <w:t>(см.протоколы).</w:t>
            </w:r>
          </w:p>
          <w:p w14:paraId="602816C3" w14:textId="77777777" w:rsidR="00577E43" w:rsidRDefault="00577E43" w:rsidP="00577E43">
            <w:pPr>
              <w:shd w:val="clear" w:color="auto" w:fill="FFFFFF"/>
              <w:spacing w:line="240" w:lineRule="auto"/>
              <w:ind w:firstLine="567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Представителями ЦБК Дейтон, ВНИИФТРИ, НПО Доза рассмотрены рабочие программы и фонды оценочных средств ОП.</w:t>
            </w:r>
          </w:p>
          <w:p w14:paraId="7CFE25BB" w14:textId="0796B13B" w:rsidR="00577E43" w:rsidRDefault="00577E43" w:rsidP="00577E43">
            <w:pPr>
              <w:shd w:val="clear" w:color="auto" w:fill="FFFFFF"/>
              <w:spacing w:line="240" w:lineRule="auto"/>
              <w:ind w:firstLine="567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За</w:t>
            </w:r>
            <w:r w:rsidRPr="001C735D">
              <w:rPr>
                <w:color w:val="000000"/>
                <w:sz w:val="24"/>
              </w:rPr>
              <w:t>м. Директора по качеству  «Радис ЛТД»</w:t>
            </w:r>
            <w:r>
              <w:rPr>
                <w:color w:val="000000"/>
                <w:sz w:val="24"/>
              </w:rPr>
              <w:t xml:space="preserve"> Судариковой А.А.</w:t>
            </w:r>
            <w:r w:rsidRPr="001C735D">
              <w:rPr>
                <w:color w:val="000000"/>
                <w:sz w:val="24"/>
              </w:rPr>
              <w:t xml:space="preserve"> проведен анализ</w:t>
            </w:r>
            <w:r>
              <w:rPr>
                <w:color w:val="000000"/>
                <w:sz w:val="24"/>
              </w:rPr>
              <w:t xml:space="preserve"> учебных заданий, их включение в РПД и ФОС дисциплин: ОМР, Документооборот Метрология и сертификация, Основы обеспечения качества, Сертификация систем менеджмента качества. Все проектные задания одобрены экспертом.</w:t>
            </w:r>
            <w:r w:rsidR="00A85788">
              <w:rPr>
                <w:color w:val="000000"/>
                <w:sz w:val="24"/>
              </w:rPr>
              <w:t xml:space="preserve"> </w:t>
            </w:r>
          </w:p>
          <w:p w14:paraId="6EBC56D7" w14:textId="7CD7227A" w:rsidR="001C5A6A" w:rsidRPr="00967C30" w:rsidRDefault="00A85788" w:rsidP="00A85788">
            <w:pPr>
              <w:shd w:val="clear" w:color="auto" w:fill="FFFFFF"/>
              <w:spacing w:line="240" w:lineRule="auto"/>
              <w:ind w:firstLine="567"/>
              <w:rPr>
                <w:color w:val="000000"/>
                <w:sz w:val="24"/>
              </w:rPr>
            </w:pPr>
            <w:r w:rsidRPr="00A85788">
              <w:rPr>
                <w:color w:val="000000"/>
                <w:sz w:val="24"/>
              </w:rPr>
              <w:t>Представители предприятий (НПП ДОЗА, «Радис Лтд») у</w:t>
            </w:r>
            <w:r w:rsidR="001C5A6A" w:rsidRPr="00A85788">
              <w:rPr>
                <w:color w:val="000000"/>
                <w:sz w:val="24"/>
              </w:rPr>
              <w:t>час</w:t>
            </w:r>
            <w:r w:rsidRPr="00A85788">
              <w:rPr>
                <w:color w:val="000000"/>
                <w:sz w:val="24"/>
              </w:rPr>
              <w:t>т</w:t>
            </w:r>
            <w:r w:rsidR="001C5A6A" w:rsidRPr="00A85788">
              <w:rPr>
                <w:color w:val="000000"/>
                <w:sz w:val="24"/>
              </w:rPr>
              <w:t>ву</w:t>
            </w:r>
            <w:r w:rsidRPr="00A85788">
              <w:rPr>
                <w:color w:val="000000"/>
                <w:sz w:val="24"/>
              </w:rPr>
              <w:t>ю</w:t>
            </w:r>
            <w:r w:rsidR="001C5A6A" w:rsidRPr="00A85788">
              <w:rPr>
                <w:color w:val="000000"/>
                <w:sz w:val="24"/>
              </w:rPr>
              <w:t>т в работе комиссий</w:t>
            </w:r>
            <w:r w:rsidRPr="00A85788">
              <w:rPr>
                <w:color w:val="000000"/>
                <w:sz w:val="24"/>
              </w:rPr>
              <w:t xml:space="preserve"> при защите проектов.</w:t>
            </w:r>
          </w:p>
        </w:tc>
      </w:tr>
      <w:tr w:rsidR="00577E43" w:rsidRPr="000470A7" w14:paraId="2090EEFA" w14:textId="77777777" w:rsidTr="008E2569">
        <w:tc>
          <w:tcPr>
            <w:tcW w:w="851" w:type="dxa"/>
          </w:tcPr>
          <w:p w14:paraId="5608BF7B" w14:textId="77777777" w:rsidR="00577E43" w:rsidRPr="007275AA" w:rsidRDefault="00577E43" w:rsidP="00577E43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</w:p>
        </w:tc>
        <w:tc>
          <w:tcPr>
            <w:tcW w:w="3969" w:type="dxa"/>
          </w:tcPr>
          <w:p w14:paraId="28A6AEBF" w14:textId="77777777" w:rsidR="00577E43" w:rsidRPr="000470A7" w:rsidRDefault="00577E43" w:rsidP="00577E43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Учет мнения студентов </w:t>
            </w:r>
          </w:p>
        </w:tc>
        <w:tc>
          <w:tcPr>
            <w:tcW w:w="1134" w:type="dxa"/>
          </w:tcPr>
          <w:p w14:paraId="1D8A9FCB" w14:textId="77777777" w:rsidR="00577E43" w:rsidRPr="007F4E6C" w:rsidRDefault="00577E43" w:rsidP="00577E43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901" w:type="dxa"/>
          </w:tcPr>
          <w:p w14:paraId="60C126FA" w14:textId="77777777" w:rsidR="00797FE6" w:rsidRDefault="00797FE6" w:rsidP="00797FE6">
            <w:pPr>
              <w:spacing w:line="240" w:lineRule="auto"/>
              <w:ind w:firstLine="0"/>
              <w:jc w:val="left"/>
              <w:rPr>
                <w:color w:val="000000"/>
                <w:sz w:val="24"/>
              </w:rPr>
            </w:pPr>
            <w:r w:rsidRPr="007F4E6C">
              <w:rPr>
                <w:color w:val="000000"/>
                <w:sz w:val="24"/>
              </w:rPr>
              <w:t>Внутренняя оценка образовательной программы осуществляется ежегодно по результатам промежуточной и итоговой аттестации выпускников, отзывам руководителей ВКР, отзывы о прохождении практики, анкетирован</w:t>
            </w:r>
            <w:r>
              <w:rPr>
                <w:color w:val="000000"/>
                <w:sz w:val="24"/>
              </w:rPr>
              <w:t>ие и поросы студентов.</w:t>
            </w:r>
          </w:p>
          <w:p w14:paraId="6D011F42" w14:textId="77777777" w:rsidR="00797FE6" w:rsidRDefault="00797FE6" w:rsidP="00797FE6">
            <w:pPr>
              <w:spacing w:line="240" w:lineRule="auto"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Опросы студентов (устные) проводятся по окончании  курса и направлены на оптимизацию содержания дисциплин. Кроме того , мнение студентов учитывается при  выборе мест практик, тем курсовых и выпускных квалификационных работ.</w:t>
            </w:r>
          </w:p>
          <w:p w14:paraId="29E0650A" w14:textId="2F693444" w:rsidR="00577E43" w:rsidRPr="00A85788" w:rsidRDefault="00797FE6" w:rsidP="00797FE6">
            <w:pPr>
              <w:spacing w:line="240" w:lineRule="auto"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 2019г. а</w:t>
            </w:r>
            <w:r w:rsidR="00A85788" w:rsidRPr="00A85788">
              <w:rPr>
                <w:color w:val="000000"/>
                <w:sz w:val="24"/>
              </w:rPr>
              <w:t>нализу удовлетворенности студентов и учету их мнения об образовательных программах была посвящена ВКР Зиннатулина З.З. направленная на совершенствования процедур оценки и повышению ее объективности.</w:t>
            </w:r>
          </w:p>
        </w:tc>
      </w:tr>
      <w:tr w:rsidR="00577E43" w:rsidRPr="000470A7" w14:paraId="43D0546C" w14:textId="77777777" w:rsidTr="008E2569">
        <w:tc>
          <w:tcPr>
            <w:tcW w:w="851" w:type="dxa"/>
          </w:tcPr>
          <w:p w14:paraId="732CA517" w14:textId="77777777" w:rsidR="00577E43" w:rsidRPr="007275AA" w:rsidRDefault="00577E43" w:rsidP="00577E43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lastRenderedPageBreak/>
              <w:t>3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</w:p>
        </w:tc>
        <w:tc>
          <w:tcPr>
            <w:tcW w:w="3969" w:type="dxa"/>
            <w:vAlign w:val="center"/>
          </w:tcPr>
          <w:p w14:paraId="12C64D02" w14:textId="77777777" w:rsidR="00577E43" w:rsidRPr="000470A7" w:rsidRDefault="00577E43" w:rsidP="00577E4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FA0AB9">
              <w:rPr>
                <w:sz w:val="24"/>
              </w:rPr>
              <w:t xml:space="preserve">Проведение периодической </w:t>
            </w:r>
            <w:r w:rsidRPr="004A2D2C">
              <w:rPr>
                <w:b/>
                <w:sz w:val="24"/>
              </w:rPr>
              <w:t>внешней</w:t>
            </w:r>
            <w:r w:rsidRPr="00FA0AB9">
              <w:rPr>
                <w:sz w:val="24"/>
              </w:rPr>
              <w:t xml:space="preserve"> оценки </w:t>
            </w:r>
            <w:r>
              <w:rPr>
                <w:sz w:val="24"/>
              </w:rPr>
              <w:t xml:space="preserve">ОП </w:t>
            </w:r>
          </w:p>
        </w:tc>
        <w:tc>
          <w:tcPr>
            <w:tcW w:w="1134" w:type="dxa"/>
          </w:tcPr>
          <w:p w14:paraId="5C84FDB2" w14:textId="77777777" w:rsidR="00577E43" w:rsidRPr="000470A7" w:rsidRDefault="00577E43" w:rsidP="00577E43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901" w:type="dxa"/>
          </w:tcPr>
          <w:p w14:paraId="750589CD" w14:textId="77777777" w:rsidR="00577E43" w:rsidRPr="007F4E6C" w:rsidRDefault="00577E43" w:rsidP="00577E43">
            <w:pPr>
              <w:spacing w:line="240" w:lineRule="auto"/>
              <w:ind w:firstLine="0"/>
              <w:jc w:val="left"/>
              <w:rPr>
                <w:color w:val="000000"/>
                <w:sz w:val="24"/>
              </w:rPr>
            </w:pPr>
            <w:r w:rsidRPr="007F4E6C">
              <w:rPr>
                <w:color w:val="000000"/>
                <w:sz w:val="24"/>
              </w:rPr>
              <w:t>В качестве внешней оценки ООП выпускающая кафедра традиционно использует:</w:t>
            </w:r>
          </w:p>
          <w:p w14:paraId="70846C24" w14:textId="77777777" w:rsidR="00577E43" w:rsidRPr="007F4E6C" w:rsidRDefault="00577E43" w:rsidP="00577E43">
            <w:pPr>
              <w:spacing w:line="240" w:lineRule="auto"/>
              <w:ind w:firstLine="0"/>
              <w:jc w:val="left"/>
              <w:rPr>
                <w:color w:val="000000"/>
                <w:sz w:val="24"/>
              </w:rPr>
            </w:pPr>
            <w:r w:rsidRPr="007F4E6C">
              <w:rPr>
                <w:color w:val="000000"/>
                <w:sz w:val="24"/>
              </w:rPr>
              <w:t>- отзывы предприятий-работодателей (периодически),</w:t>
            </w:r>
          </w:p>
          <w:p w14:paraId="233585DC" w14:textId="77777777" w:rsidR="00577E43" w:rsidRPr="007F4E6C" w:rsidRDefault="00577E43" w:rsidP="00577E43">
            <w:pPr>
              <w:spacing w:line="240" w:lineRule="auto"/>
              <w:ind w:firstLine="0"/>
              <w:jc w:val="left"/>
              <w:rPr>
                <w:color w:val="000000"/>
                <w:sz w:val="24"/>
              </w:rPr>
            </w:pPr>
            <w:r w:rsidRPr="007F4E6C">
              <w:rPr>
                <w:color w:val="000000"/>
                <w:sz w:val="24"/>
              </w:rPr>
              <w:t>- отзывы о прохождении практики студентами от консультантов на предприятии,</w:t>
            </w:r>
          </w:p>
          <w:p w14:paraId="2711D24B" w14:textId="50C76549" w:rsidR="00577E43" w:rsidRPr="007F4E6C" w:rsidRDefault="00577E43" w:rsidP="00577E43">
            <w:pPr>
              <w:spacing w:line="240" w:lineRule="auto"/>
              <w:ind w:firstLine="0"/>
              <w:jc w:val="left"/>
              <w:rPr>
                <w:color w:val="000000"/>
                <w:sz w:val="24"/>
              </w:rPr>
            </w:pPr>
            <w:r w:rsidRPr="007F4E6C">
              <w:rPr>
                <w:color w:val="000000"/>
                <w:sz w:val="24"/>
              </w:rPr>
              <w:t>- отчеты председателя Г</w:t>
            </w:r>
            <w:r w:rsidR="00A85788">
              <w:rPr>
                <w:color w:val="000000"/>
                <w:sz w:val="24"/>
              </w:rPr>
              <w:t>Э</w:t>
            </w:r>
            <w:r w:rsidRPr="007F4E6C">
              <w:rPr>
                <w:color w:val="000000"/>
                <w:sz w:val="24"/>
              </w:rPr>
              <w:t>К,</w:t>
            </w:r>
          </w:p>
          <w:p w14:paraId="79BA547E" w14:textId="77777777" w:rsidR="00A85788" w:rsidRDefault="00577E43" w:rsidP="00577E43">
            <w:pPr>
              <w:spacing w:line="240" w:lineRule="auto"/>
              <w:ind w:firstLine="0"/>
              <w:jc w:val="left"/>
              <w:rPr>
                <w:color w:val="000000"/>
                <w:sz w:val="24"/>
              </w:rPr>
            </w:pPr>
            <w:r w:rsidRPr="007F4E6C">
              <w:rPr>
                <w:color w:val="000000"/>
                <w:sz w:val="24"/>
              </w:rPr>
              <w:t>- государственную аккредитацию образовательных программ (раз в пять лет),</w:t>
            </w:r>
          </w:p>
          <w:p w14:paraId="71BD61AF" w14:textId="3BC0C529" w:rsidR="00577E43" w:rsidRPr="007F4E6C" w:rsidRDefault="00A85788" w:rsidP="00577E43">
            <w:pPr>
              <w:spacing w:line="240" w:lineRule="auto"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 мнение представителей предприятия по результатам участия в работе комиссий,</w:t>
            </w:r>
            <w:r w:rsidR="00577E43" w:rsidRPr="007F4E6C">
              <w:rPr>
                <w:color w:val="000000"/>
                <w:sz w:val="24"/>
              </w:rPr>
              <w:br/>
              <w:t>- анкетирование работодателей,</w:t>
            </w:r>
          </w:p>
          <w:p w14:paraId="095959A2" w14:textId="77777777" w:rsidR="00577E43" w:rsidRPr="007F4E6C" w:rsidRDefault="00577E43" w:rsidP="00577E43">
            <w:pPr>
              <w:spacing w:line="240" w:lineRule="auto"/>
              <w:ind w:firstLine="0"/>
              <w:jc w:val="left"/>
              <w:rPr>
                <w:color w:val="000000"/>
                <w:sz w:val="24"/>
              </w:rPr>
            </w:pPr>
            <w:r w:rsidRPr="007F4E6C">
              <w:rPr>
                <w:color w:val="000000"/>
                <w:sz w:val="24"/>
              </w:rPr>
              <w:t>- результаты трудоустройства выпускников (при наличии).</w:t>
            </w:r>
          </w:p>
        </w:tc>
      </w:tr>
      <w:tr w:rsidR="00577E43" w:rsidRPr="000470A7" w14:paraId="508EBD9F" w14:textId="77777777" w:rsidTr="008E2569">
        <w:tc>
          <w:tcPr>
            <w:tcW w:w="851" w:type="dxa"/>
          </w:tcPr>
          <w:p w14:paraId="2A439265" w14:textId="77777777" w:rsidR="00577E43" w:rsidRPr="007275AA" w:rsidRDefault="00577E43" w:rsidP="00577E43">
            <w:pPr>
              <w:spacing w:line="240" w:lineRule="auto"/>
              <w:ind w:firstLine="0"/>
              <w:jc w:val="left"/>
              <w:rPr>
                <w:rFonts w:eastAsia="SymbolMT"/>
                <w:b/>
                <w:sz w:val="24"/>
              </w:rPr>
            </w:pPr>
            <w:r>
              <w:rPr>
                <w:rFonts w:eastAsia="SymbolMT"/>
                <w:b/>
                <w:sz w:val="24"/>
              </w:rPr>
              <w:t>3</w:t>
            </w:r>
            <w:r w:rsidRPr="007275AA">
              <w:rPr>
                <w:rFonts w:eastAsia="SymbolMT"/>
                <w:b/>
                <w:sz w:val="24"/>
              </w:rPr>
              <w:t>.</w:t>
            </w:r>
            <w:r>
              <w:rPr>
                <w:rFonts w:eastAsia="SymbolMT"/>
                <w:b/>
                <w:sz w:val="24"/>
              </w:rPr>
              <w:t>2</w:t>
            </w:r>
            <w:r w:rsidRPr="007275AA">
              <w:rPr>
                <w:rFonts w:eastAsia="SymbolMT"/>
                <w:b/>
                <w:sz w:val="24"/>
              </w:rPr>
              <w:t>.</w:t>
            </w:r>
            <w:r>
              <w:rPr>
                <w:rFonts w:eastAsia="SymbolMT"/>
                <w:b/>
                <w:sz w:val="24"/>
              </w:rPr>
              <w:t>4</w:t>
            </w:r>
          </w:p>
        </w:tc>
        <w:tc>
          <w:tcPr>
            <w:tcW w:w="3969" w:type="dxa"/>
          </w:tcPr>
          <w:p w14:paraId="7D53FA63" w14:textId="77777777" w:rsidR="00577E43" w:rsidRPr="000470A7" w:rsidRDefault="00577E43" w:rsidP="00577E43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522F4F">
              <w:rPr>
                <w:sz w:val="24"/>
              </w:rPr>
              <w:t>Информирование и популяризация  ОП</w:t>
            </w:r>
          </w:p>
        </w:tc>
        <w:tc>
          <w:tcPr>
            <w:tcW w:w="1134" w:type="dxa"/>
          </w:tcPr>
          <w:p w14:paraId="19B9B608" w14:textId="77777777" w:rsidR="00577E43" w:rsidRPr="000470A7" w:rsidRDefault="00577E43" w:rsidP="00577E43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901" w:type="dxa"/>
          </w:tcPr>
          <w:p w14:paraId="0489135F" w14:textId="7498D833" w:rsidR="00577E43" w:rsidRPr="005A4053" w:rsidRDefault="00D153B1" w:rsidP="00D153B1">
            <w:pPr>
              <w:spacing w:line="240" w:lineRule="auto"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</w:t>
            </w:r>
            <w:r w:rsidR="00577E43" w:rsidRPr="005A4053">
              <w:rPr>
                <w:color w:val="000000"/>
                <w:sz w:val="24"/>
              </w:rPr>
              <w:t>Информация об ОП доступна в следующих источниках:</w:t>
            </w:r>
          </w:p>
          <w:p w14:paraId="19B8DB69" w14:textId="02D47CB2" w:rsidR="00577E43" w:rsidRPr="00D153B1" w:rsidRDefault="00577E43" w:rsidP="000E5F5E">
            <w:pPr>
              <w:pStyle w:val="a4"/>
              <w:numPr>
                <w:ilvl w:val="0"/>
                <w:numId w:val="14"/>
              </w:numPr>
              <w:spacing w:line="240" w:lineRule="auto"/>
              <w:jc w:val="left"/>
              <w:rPr>
                <w:color w:val="000000"/>
                <w:sz w:val="24"/>
              </w:rPr>
            </w:pPr>
            <w:r w:rsidRPr="00D153B1">
              <w:rPr>
                <w:color w:val="000000"/>
                <w:sz w:val="24"/>
              </w:rPr>
              <w:t xml:space="preserve">.Методическое обеспечение ОП- см. </w:t>
            </w:r>
            <w:hyperlink r:id="rId11" w:history="1">
              <w:r w:rsidRPr="00D153B1">
                <w:rPr>
                  <w:color w:val="000000"/>
                  <w:sz w:val="24"/>
                </w:rPr>
                <w:t>http://orioks.miet.ru/</w:t>
              </w:r>
            </w:hyperlink>
          </w:p>
          <w:p w14:paraId="7EC1C2AC" w14:textId="11B2B8EC" w:rsidR="00D153B1" w:rsidRPr="00D153B1" w:rsidRDefault="00D153B1" w:rsidP="000E5F5E">
            <w:pPr>
              <w:pStyle w:val="a4"/>
              <w:numPr>
                <w:ilvl w:val="0"/>
                <w:numId w:val="14"/>
              </w:numPr>
              <w:shd w:val="clear" w:color="auto" w:fill="FFFFFF"/>
              <w:spacing w:line="240" w:lineRule="auto"/>
              <w:jc w:val="left"/>
              <w:rPr>
                <w:color w:val="000000"/>
                <w:sz w:val="24"/>
              </w:rPr>
            </w:pPr>
            <w:r w:rsidRPr="00D153B1">
              <w:rPr>
                <w:color w:val="000000"/>
                <w:sz w:val="24"/>
              </w:rPr>
              <w:t>Сайт СПИНТех - </w:t>
            </w:r>
            <w:hyperlink r:id="rId12" w:tgtFrame="_blank" w:history="1">
              <w:r w:rsidRPr="00D153B1">
                <w:rPr>
                  <w:color w:val="000000"/>
                  <w:sz w:val="24"/>
                </w:rPr>
                <w:t>http://institut-spintex.ru/</w:t>
              </w:r>
            </w:hyperlink>
          </w:p>
          <w:p w14:paraId="6A562DBA" w14:textId="62C40C49" w:rsidR="00D153B1" w:rsidRPr="00D153B1" w:rsidRDefault="00D153B1" w:rsidP="000E5F5E">
            <w:pPr>
              <w:pStyle w:val="a4"/>
              <w:numPr>
                <w:ilvl w:val="0"/>
                <w:numId w:val="14"/>
              </w:numPr>
              <w:shd w:val="clear" w:color="auto" w:fill="FFFFFF"/>
              <w:spacing w:line="240" w:lineRule="auto"/>
              <w:rPr>
                <w:color w:val="000000"/>
                <w:sz w:val="24"/>
              </w:rPr>
            </w:pPr>
            <w:r w:rsidRPr="00D153B1">
              <w:rPr>
                <w:color w:val="000000"/>
                <w:sz w:val="24"/>
              </w:rPr>
              <w:t>Группа студенческого совета института СПИНТех (группа социальной сети ВКонтакте) - </w:t>
            </w:r>
            <w:hyperlink r:id="rId13" w:tgtFrame="_blank" w:history="1">
              <w:r w:rsidRPr="00D153B1">
                <w:rPr>
                  <w:color w:val="000000"/>
                  <w:sz w:val="24"/>
                </w:rPr>
                <w:t>https://vk.com/spintech_news</w:t>
              </w:r>
            </w:hyperlink>
          </w:p>
          <w:p w14:paraId="0725327C" w14:textId="14A24146" w:rsidR="00D153B1" w:rsidRPr="00D153B1" w:rsidRDefault="00D153B1" w:rsidP="000E5F5E">
            <w:pPr>
              <w:pStyle w:val="a4"/>
              <w:numPr>
                <w:ilvl w:val="0"/>
                <w:numId w:val="14"/>
              </w:numPr>
              <w:shd w:val="clear" w:color="auto" w:fill="FFFFFF"/>
              <w:spacing w:line="240" w:lineRule="auto"/>
              <w:rPr>
                <w:color w:val="000000"/>
                <w:sz w:val="24"/>
              </w:rPr>
            </w:pPr>
            <w:r w:rsidRPr="00D153B1">
              <w:rPr>
                <w:color w:val="000000"/>
                <w:sz w:val="24"/>
              </w:rPr>
              <w:t>Описание института СПИНТех, направлений и средних баллов для поступающих (база ВУЗов) - </w:t>
            </w:r>
            <w:hyperlink r:id="rId14" w:tgtFrame="_blank" w:history="1">
              <w:r w:rsidRPr="00D153B1">
                <w:rPr>
                  <w:color w:val="000000"/>
                  <w:sz w:val="24"/>
                </w:rPr>
                <w:t>https://msk.postupi.online/vuz/fakultet-mikropriborov-i-tehnicheskoy-kibernetiki-miet/</w:t>
              </w:r>
            </w:hyperlink>
            <w:r w:rsidRPr="00D153B1">
              <w:rPr>
                <w:color w:val="000000"/>
                <w:sz w:val="24"/>
              </w:rPr>
              <w:t> </w:t>
            </w:r>
          </w:p>
          <w:p w14:paraId="390E6077" w14:textId="0CE50B1C" w:rsidR="00D153B1" w:rsidRPr="00D153B1" w:rsidRDefault="00D153B1" w:rsidP="000E5F5E">
            <w:pPr>
              <w:pStyle w:val="a4"/>
              <w:numPr>
                <w:ilvl w:val="0"/>
                <w:numId w:val="14"/>
              </w:numPr>
              <w:shd w:val="clear" w:color="auto" w:fill="FFFFFF"/>
              <w:spacing w:line="240" w:lineRule="auto"/>
              <w:rPr>
                <w:color w:val="000000"/>
                <w:sz w:val="24"/>
              </w:rPr>
            </w:pPr>
            <w:r w:rsidRPr="00D153B1">
              <w:rPr>
                <w:color w:val="000000"/>
                <w:sz w:val="24"/>
              </w:rPr>
              <w:t>Описание института СПИНТех и его направлений (сайт для абитуриентов МИЭТ) - </w:t>
            </w:r>
            <w:hyperlink r:id="rId15" w:tgtFrame="_blank" w:history="1">
              <w:r w:rsidRPr="00D153B1">
                <w:rPr>
                  <w:color w:val="000000"/>
                  <w:sz w:val="24"/>
                </w:rPr>
                <w:t>https://www.abiturient.ru/speciality/</w:t>
              </w:r>
            </w:hyperlink>
          </w:p>
          <w:p w14:paraId="77978F84" w14:textId="230CA81A" w:rsidR="00D153B1" w:rsidRPr="00D153B1" w:rsidRDefault="00D153B1" w:rsidP="000E5F5E">
            <w:pPr>
              <w:pStyle w:val="a4"/>
              <w:numPr>
                <w:ilvl w:val="0"/>
                <w:numId w:val="14"/>
              </w:numPr>
              <w:shd w:val="clear" w:color="auto" w:fill="FFFFFF"/>
              <w:spacing w:line="240" w:lineRule="auto"/>
              <w:rPr>
                <w:color w:val="000000"/>
                <w:sz w:val="24"/>
              </w:rPr>
            </w:pPr>
            <w:r w:rsidRPr="00D153B1">
              <w:rPr>
                <w:color w:val="000000"/>
                <w:sz w:val="24"/>
              </w:rPr>
              <w:lastRenderedPageBreak/>
              <w:t>Описание института СПИНТех и его направлений (база ВУЗов) - </w:t>
            </w:r>
            <w:hyperlink r:id="rId16" w:tgtFrame="_blank" w:history="1">
              <w:r w:rsidRPr="00D153B1">
                <w:rPr>
                  <w:color w:val="000000"/>
                  <w:sz w:val="24"/>
                </w:rPr>
                <w:t>https://www.ucheba.ru/uz/51998</w:t>
              </w:r>
            </w:hyperlink>
          </w:p>
          <w:p w14:paraId="0C69B670" w14:textId="438190A3" w:rsidR="00D153B1" w:rsidRPr="00D153B1" w:rsidRDefault="00D153B1" w:rsidP="000E5F5E">
            <w:pPr>
              <w:pStyle w:val="a4"/>
              <w:numPr>
                <w:ilvl w:val="0"/>
                <w:numId w:val="14"/>
              </w:numPr>
              <w:shd w:val="clear" w:color="auto" w:fill="FFFFFF"/>
              <w:spacing w:line="240" w:lineRule="auto"/>
              <w:rPr>
                <w:color w:val="000000"/>
                <w:sz w:val="24"/>
              </w:rPr>
            </w:pPr>
            <w:r w:rsidRPr="00D153B1">
              <w:rPr>
                <w:color w:val="000000"/>
                <w:sz w:val="24"/>
              </w:rPr>
              <w:t>Описание института СПИНТех и его направлений (база ВУЗов) - </w:t>
            </w:r>
            <w:hyperlink r:id="rId17" w:tgtFrame="_blank" w:history="1">
              <w:r w:rsidRPr="00D153B1">
                <w:rPr>
                  <w:color w:val="000000"/>
                  <w:sz w:val="24"/>
                </w:rPr>
                <w:t>https://vuzopedia.ru/vuz/555</w:t>
              </w:r>
            </w:hyperlink>
          </w:p>
          <w:p w14:paraId="4E88A75A" w14:textId="560FB256" w:rsidR="00D153B1" w:rsidRPr="00D153B1" w:rsidRDefault="00D153B1" w:rsidP="000E5F5E">
            <w:pPr>
              <w:pStyle w:val="a4"/>
              <w:numPr>
                <w:ilvl w:val="0"/>
                <w:numId w:val="14"/>
              </w:numPr>
              <w:shd w:val="clear" w:color="auto" w:fill="FFFFFF"/>
              <w:spacing w:line="240" w:lineRule="auto"/>
              <w:rPr>
                <w:color w:val="000000"/>
                <w:sz w:val="24"/>
              </w:rPr>
            </w:pPr>
            <w:r w:rsidRPr="00D153B1">
              <w:rPr>
                <w:color w:val="000000"/>
                <w:sz w:val="24"/>
              </w:rPr>
              <w:t>Описание института СПИНТех и его направлений (база ВУЗов) - </w:t>
            </w:r>
            <w:hyperlink r:id="rId18" w:tgtFrame="_blank" w:history="1">
              <w:r w:rsidRPr="00D153B1">
                <w:rPr>
                  <w:color w:val="000000"/>
                  <w:sz w:val="24"/>
                </w:rPr>
                <w:t>https://vuz.edunetwork.ru/77/v371/specs/</w:t>
              </w:r>
            </w:hyperlink>
          </w:p>
          <w:p w14:paraId="7760C983" w14:textId="63349210" w:rsidR="00577E43" w:rsidRPr="000B75A9" w:rsidRDefault="00577E43" w:rsidP="000E5F5E">
            <w:pPr>
              <w:pStyle w:val="a4"/>
              <w:numPr>
                <w:ilvl w:val="0"/>
                <w:numId w:val="14"/>
              </w:numPr>
              <w:shd w:val="clear" w:color="auto" w:fill="FFFFFF"/>
              <w:spacing w:line="240" w:lineRule="auto"/>
              <w:jc w:val="left"/>
              <w:rPr>
                <w:color w:val="000000"/>
                <w:sz w:val="24"/>
              </w:rPr>
            </w:pPr>
            <w:r w:rsidRPr="00D153B1">
              <w:rPr>
                <w:color w:val="000000"/>
                <w:sz w:val="24"/>
              </w:rPr>
              <w:t xml:space="preserve">данные о ППС </w:t>
            </w:r>
            <w:hyperlink r:id="rId19" w:history="1">
              <w:r w:rsidRPr="000B75A9">
                <w:rPr>
                  <w:color w:val="000000"/>
                  <w:sz w:val="24"/>
                </w:rPr>
                <w:t>http://miet.ru/people/</w:t>
              </w:r>
            </w:hyperlink>
          </w:p>
          <w:p w14:paraId="549F280C" w14:textId="1B13F8B9" w:rsidR="002B5044" w:rsidRPr="002B5044" w:rsidRDefault="002B5044" w:rsidP="002B5044">
            <w:pPr>
              <w:pStyle w:val="a4"/>
              <w:numPr>
                <w:ilvl w:val="0"/>
                <w:numId w:val="3"/>
              </w:numPr>
              <w:spacing w:line="240" w:lineRule="auto"/>
              <w:ind w:left="661" w:hanging="408"/>
              <w:jc w:val="left"/>
              <w:rPr>
                <w:rStyle w:val="ad"/>
                <w:rFonts w:eastAsiaTheme="majorEastAsia"/>
                <w:bCs/>
                <w:iCs/>
                <w:color w:val="auto"/>
                <w:sz w:val="24"/>
              </w:rPr>
            </w:pPr>
            <w:r w:rsidRPr="002B5044">
              <w:rPr>
                <w:bCs/>
                <w:iCs/>
                <w:sz w:val="24"/>
              </w:rPr>
              <w:t xml:space="preserve">Инфопортал Зеленоград: </w:t>
            </w:r>
            <w:hyperlink r:id="rId20" w:history="1">
              <w:r w:rsidRPr="002B5044">
                <w:rPr>
                  <w:rStyle w:val="ad"/>
                  <w:rFonts w:eastAsiaTheme="majorEastAsia"/>
                  <w:bCs/>
                  <w:iCs/>
                  <w:color w:val="auto"/>
                  <w:sz w:val="24"/>
                </w:rPr>
                <w:t>http://zelenograd41news.ru/articles/obshchestvo/programma_professora_gagarinoy/</w:t>
              </w:r>
            </w:hyperlink>
          </w:p>
          <w:p w14:paraId="388C18DD" w14:textId="77777777" w:rsidR="002B5044" w:rsidRPr="002B5044" w:rsidRDefault="002B5044" w:rsidP="002B5044">
            <w:pPr>
              <w:pStyle w:val="a4"/>
              <w:numPr>
                <w:ilvl w:val="0"/>
                <w:numId w:val="3"/>
              </w:numPr>
              <w:spacing w:line="240" w:lineRule="auto"/>
              <w:ind w:left="661" w:hanging="408"/>
              <w:jc w:val="left"/>
              <w:rPr>
                <w:bCs/>
                <w:iCs/>
                <w:sz w:val="24"/>
              </w:rPr>
            </w:pPr>
            <w:r w:rsidRPr="002B5044">
              <w:rPr>
                <w:bCs/>
                <w:iCs/>
                <w:sz w:val="24"/>
              </w:rPr>
              <w:t>Сайт СПИНТех</w:t>
            </w:r>
            <w:r w:rsidRPr="002B5044">
              <w:rPr>
                <w:bCs/>
                <w:iCs/>
                <w:sz w:val="26"/>
                <w:szCs w:val="26"/>
              </w:rPr>
              <w:t xml:space="preserve"> </w:t>
            </w:r>
          </w:p>
          <w:p w14:paraId="73236719" w14:textId="77777777" w:rsidR="002B5044" w:rsidRPr="002B5044" w:rsidRDefault="00BE44B5" w:rsidP="002B5044">
            <w:pPr>
              <w:pStyle w:val="a4"/>
              <w:spacing w:line="240" w:lineRule="auto"/>
              <w:ind w:left="661" w:hanging="408"/>
              <w:jc w:val="left"/>
              <w:rPr>
                <w:rStyle w:val="ad"/>
                <w:rFonts w:eastAsiaTheme="majorEastAsia"/>
                <w:bCs/>
                <w:iCs/>
                <w:color w:val="auto"/>
                <w:sz w:val="24"/>
              </w:rPr>
            </w:pPr>
            <w:hyperlink r:id="rId21" w:history="1">
              <w:r w:rsidR="002B5044" w:rsidRPr="002B5044">
                <w:rPr>
                  <w:rStyle w:val="ad"/>
                  <w:rFonts w:eastAsiaTheme="majorEastAsia"/>
                  <w:bCs/>
                  <w:iCs/>
                  <w:color w:val="auto"/>
                  <w:sz w:val="24"/>
                </w:rPr>
                <w:t>http://institut-spintex.ru/education/bachelor/</w:t>
              </w:r>
            </w:hyperlink>
          </w:p>
          <w:p w14:paraId="09570CC9" w14:textId="0E5283E6" w:rsidR="002B5044" w:rsidRPr="002B5044" w:rsidRDefault="002B5044" w:rsidP="002B5044">
            <w:pPr>
              <w:pStyle w:val="a4"/>
              <w:numPr>
                <w:ilvl w:val="0"/>
                <w:numId w:val="3"/>
              </w:numPr>
              <w:spacing w:line="240" w:lineRule="auto"/>
              <w:ind w:left="661" w:hanging="408"/>
              <w:jc w:val="left"/>
              <w:rPr>
                <w:rFonts w:eastAsiaTheme="majorEastAsia"/>
                <w:bCs/>
                <w:iCs/>
                <w:sz w:val="24"/>
                <w:u w:val="single"/>
              </w:rPr>
            </w:pPr>
            <w:r w:rsidRPr="002B5044">
              <w:rPr>
                <w:bCs/>
                <w:iCs/>
                <w:sz w:val="24"/>
              </w:rPr>
              <w:t>Сайты газет:</w:t>
            </w:r>
          </w:p>
          <w:p w14:paraId="6B921DB6" w14:textId="77777777" w:rsidR="002B5044" w:rsidRPr="002B5044" w:rsidRDefault="00BE44B5" w:rsidP="002B5044">
            <w:pPr>
              <w:pStyle w:val="a4"/>
              <w:spacing w:line="240" w:lineRule="auto"/>
              <w:ind w:left="661" w:hanging="408"/>
              <w:jc w:val="left"/>
              <w:rPr>
                <w:bCs/>
                <w:iCs/>
                <w:sz w:val="24"/>
              </w:rPr>
            </w:pPr>
            <w:hyperlink r:id="rId22" w:history="1">
              <w:r w:rsidR="002B5044" w:rsidRPr="002B5044">
                <w:rPr>
                  <w:rStyle w:val="ad"/>
                  <w:rFonts w:eastAsiaTheme="majorEastAsia"/>
                  <w:bCs/>
                  <w:iCs/>
                  <w:color w:val="auto"/>
                  <w:sz w:val="24"/>
                </w:rPr>
                <w:t>https://www.sovsekretno.ru/articles/za-chto-kritikuyut-bolonku-/</w:t>
              </w:r>
            </w:hyperlink>
          </w:p>
          <w:p w14:paraId="5F8AACC7" w14:textId="296534C4" w:rsidR="002B5044" w:rsidRDefault="002B5044" w:rsidP="002B5044">
            <w:pPr>
              <w:pStyle w:val="a4"/>
              <w:numPr>
                <w:ilvl w:val="0"/>
                <w:numId w:val="3"/>
              </w:numPr>
              <w:spacing w:line="240" w:lineRule="auto"/>
              <w:ind w:left="661" w:hanging="408"/>
              <w:jc w:val="left"/>
            </w:pPr>
            <w:r w:rsidRPr="002B5044">
              <w:rPr>
                <w:bCs/>
                <w:iCs/>
              </w:rPr>
              <w:t>Международный салон образования</w:t>
            </w:r>
            <w:r>
              <w:t>:</w:t>
            </w:r>
          </w:p>
          <w:p w14:paraId="66132A3A" w14:textId="77454BAB" w:rsidR="002B5044" w:rsidRDefault="00BE44B5" w:rsidP="002B5044">
            <w:pPr>
              <w:pStyle w:val="a4"/>
              <w:spacing w:line="240" w:lineRule="auto"/>
              <w:ind w:left="661" w:hanging="408"/>
              <w:jc w:val="left"/>
              <w:rPr>
                <w:rStyle w:val="ad"/>
                <w:rFonts w:eastAsiaTheme="majorEastAsia"/>
                <w:color w:val="auto"/>
                <w:sz w:val="24"/>
              </w:rPr>
            </w:pPr>
            <w:hyperlink r:id="rId23" w:history="1">
              <w:r w:rsidR="002B5044" w:rsidRPr="002B5044">
                <w:rPr>
                  <w:rStyle w:val="ad"/>
                  <w:rFonts w:eastAsiaTheme="majorEastAsia"/>
                  <w:color w:val="auto"/>
                  <w:sz w:val="24"/>
                </w:rPr>
                <w:t>https://miet.ru/news/118575</w:t>
              </w:r>
            </w:hyperlink>
          </w:p>
          <w:p w14:paraId="47B0BD10" w14:textId="1050F7DC" w:rsidR="002B5044" w:rsidRPr="001C3890" w:rsidRDefault="002B5044" w:rsidP="002B5044">
            <w:pPr>
              <w:pStyle w:val="a4"/>
              <w:spacing w:line="240" w:lineRule="auto"/>
              <w:ind w:left="661" w:hanging="408"/>
              <w:jc w:val="left"/>
              <w:rPr>
                <w:i/>
                <w:sz w:val="24"/>
              </w:rPr>
            </w:pPr>
            <w:r w:rsidRPr="002B5044">
              <w:rPr>
                <w:rStyle w:val="ad"/>
                <w:rFonts w:eastAsiaTheme="majorEastAsia"/>
                <w:color w:val="auto"/>
              </w:rPr>
              <w:t>6.</w:t>
            </w:r>
            <w:r w:rsidRPr="002B5044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А также:</w:t>
            </w:r>
          </w:p>
          <w:p w14:paraId="6251F144" w14:textId="77777777" w:rsidR="002B5044" w:rsidRPr="00665455" w:rsidRDefault="002B5044" w:rsidP="002B5044">
            <w:pPr>
              <w:pStyle w:val="a4"/>
              <w:widowControl w:val="0"/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line="240" w:lineRule="auto"/>
              <w:ind w:left="426"/>
              <w:textAlignment w:val="baseline"/>
              <w:rPr>
                <w:sz w:val="24"/>
              </w:rPr>
            </w:pPr>
            <w:r w:rsidRPr="00665455">
              <w:rPr>
                <w:sz w:val="24"/>
              </w:rPr>
              <w:t xml:space="preserve">на стендах </w:t>
            </w:r>
            <w:r>
              <w:rPr>
                <w:sz w:val="24"/>
              </w:rPr>
              <w:t xml:space="preserve">Институтов </w:t>
            </w:r>
            <w:r w:rsidRPr="00665455">
              <w:rPr>
                <w:sz w:val="24"/>
              </w:rPr>
              <w:t>и кафедр</w:t>
            </w:r>
            <w:r>
              <w:rPr>
                <w:sz w:val="24"/>
              </w:rPr>
              <w:t xml:space="preserve"> МИЭТ</w:t>
            </w:r>
            <w:r w:rsidRPr="00665455">
              <w:rPr>
                <w:sz w:val="24"/>
              </w:rPr>
              <w:t>,</w:t>
            </w:r>
          </w:p>
          <w:p w14:paraId="7CA1B177" w14:textId="77777777" w:rsidR="002B5044" w:rsidRPr="00665455" w:rsidRDefault="002B5044" w:rsidP="002B5044">
            <w:pPr>
              <w:pStyle w:val="a4"/>
              <w:widowControl w:val="0"/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line="240" w:lineRule="auto"/>
              <w:ind w:left="426"/>
              <w:textAlignment w:val="baseline"/>
              <w:rPr>
                <w:sz w:val="24"/>
              </w:rPr>
            </w:pPr>
            <w:r w:rsidRPr="00665455">
              <w:rPr>
                <w:sz w:val="24"/>
              </w:rPr>
              <w:t>представляется в ходе встреч с абитуриентами, студентами, в том числе специально разрабатываются брошюры, буклеты, включающие сведения об ОП</w:t>
            </w:r>
            <w:r>
              <w:rPr>
                <w:sz w:val="24"/>
              </w:rPr>
              <w:t xml:space="preserve"> СПИНТех</w:t>
            </w:r>
            <w:r w:rsidRPr="00665455">
              <w:rPr>
                <w:sz w:val="24"/>
              </w:rPr>
              <w:t>,</w:t>
            </w:r>
          </w:p>
          <w:p w14:paraId="6222146B" w14:textId="77777777" w:rsidR="002B5044" w:rsidRPr="00665455" w:rsidRDefault="002B5044" w:rsidP="002B5044">
            <w:pPr>
              <w:pStyle w:val="a4"/>
              <w:widowControl w:val="0"/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line="240" w:lineRule="auto"/>
              <w:ind w:left="426"/>
              <w:textAlignment w:val="baseline"/>
              <w:rPr>
                <w:sz w:val="24"/>
              </w:rPr>
            </w:pPr>
            <w:r w:rsidRPr="00665455">
              <w:rPr>
                <w:sz w:val="24"/>
              </w:rPr>
              <w:t>на встречах с представителями предприятий-работодателей, чем обеспечивается доступ к информации заинтересованных сторон;</w:t>
            </w:r>
          </w:p>
          <w:p w14:paraId="5076462E" w14:textId="77777777" w:rsidR="002B5044" w:rsidRPr="00665455" w:rsidRDefault="002B5044" w:rsidP="002B5044">
            <w:pPr>
              <w:pStyle w:val="a4"/>
              <w:widowControl w:val="0"/>
              <w:numPr>
                <w:ilvl w:val="0"/>
                <w:numId w:val="17"/>
              </w:numPr>
              <w:suppressAutoHyphens/>
              <w:autoSpaceDN w:val="0"/>
              <w:spacing w:line="240" w:lineRule="auto"/>
              <w:ind w:left="426"/>
              <w:textAlignment w:val="baseline"/>
              <w:rPr>
                <w:sz w:val="24"/>
              </w:rPr>
            </w:pPr>
            <w:r w:rsidRPr="00665455">
              <w:rPr>
                <w:sz w:val="24"/>
              </w:rPr>
              <w:t xml:space="preserve">на ежегодной </w:t>
            </w:r>
            <w:r>
              <w:rPr>
                <w:sz w:val="24"/>
              </w:rPr>
              <w:t xml:space="preserve">Международной </w:t>
            </w:r>
            <w:r w:rsidRPr="00665455">
              <w:rPr>
                <w:sz w:val="24"/>
              </w:rPr>
              <w:t xml:space="preserve">конференции </w:t>
            </w:r>
            <w:r>
              <w:rPr>
                <w:sz w:val="24"/>
              </w:rPr>
              <w:t xml:space="preserve">института СПИНТех </w:t>
            </w:r>
            <w:r w:rsidRPr="00665455">
              <w:rPr>
                <w:sz w:val="24"/>
              </w:rPr>
              <w:t xml:space="preserve">«Актуальные проблемы информатизации </w:t>
            </w:r>
            <w:r>
              <w:rPr>
                <w:sz w:val="24"/>
              </w:rPr>
              <w:t>в цифровой экономике и научных исследованиях</w:t>
            </w:r>
            <w:r w:rsidRPr="00665455">
              <w:rPr>
                <w:sz w:val="24"/>
              </w:rPr>
              <w:t>»;</w:t>
            </w:r>
          </w:p>
          <w:p w14:paraId="646F2F78" w14:textId="77777777" w:rsidR="002B5044" w:rsidRPr="00665455" w:rsidRDefault="002B5044" w:rsidP="002B5044">
            <w:pPr>
              <w:pStyle w:val="a4"/>
              <w:widowControl w:val="0"/>
              <w:numPr>
                <w:ilvl w:val="0"/>
                <w:numId w:val="17"/>
              </w:numPr>
              <w:suppressAutoHyphens/>
              <w:autoSpaceDN w:val="0"/>
              <w:spacing w:line="240" w:lineRule="auto"/>
              <w:ind w:left="426"/>
              <w:textAlignment w:val="baseline"/>
              <w:rPr>
                <w:sz w:val="24"/>
              </w:rPr>
            </w:pPr>
            <w:r w:rsidRPr="00665455">
              <w:rPr>
                <w:sz w:val="24"/>
              </w:rPr>
              <w:t>на ежегодной конференции школьников и потенциальных абитуриентов «Творчество юных»;</w:t>
            </w:r>
          </w:p>
          <w:p w14:paraId="187D09DB" w14:textId="77777777" w:rsidR="002B5044" w:rsidRPr="00665455" w:rsidRDefault="002B5044" w:rsidP="002B5044">
            <w:pPr>
              <w:pStyle w:val="a4"/>
              <w:widowControl w:val="0"/>
              <w:numPr>
                <w:ilvl w:val="0"/>
                <w:numId w:val="17"/>
              </w:numPr>
              <w:suppressAutoHyphens/>
              <w:autoSpaceDN w:val="0"/>
              <w:spacing w:line="240" w:lineRule="auto"/>
              <w:ind w:left="426"/>
              <w:textAlignment w:val="baseline"/>
              <w:rPr>
                <w:sz w:val="24"/>
              </w:rPr>
            </w:pPr>
            <w:r w:rsidRPr="00665455">
              <w:rPr>
                <w:sz w:val="24"/>
              </w:rPr>
              <w:t xml:space="preserve">на ежегодной ярмарке НТТМ </w:t>
            </w:r>
            <w:hyperlink r:id="rId24" w:tgtFrame="_blank" w:history="1">
              <w:r w:rsidRPr="00665455">
                <w:rPr>
                  <w:sz w:val="24"/>
                </w:rPr>
                <w:t>«РИТМ Зеленограда»</w:t>
              </w:r>
            </w:hyperlink>
            <w:r w:rsidRPr="00665455">
              <w:rPr>
                <w:sz w:val="24"/>
              </w:rPr>
              <w:t>;</w:t>
            </w:r>
          </w:p>
          <w:p w14:paraId="0FEFC252" w14:textId="77777777" w:rsidR="002B5044" w:rsidRPr="00665455" w:rsidRDefault="002B5044" w:rsidP="002B5044">
            <w:pPr>
              <w:pStyle w:val="a4"/>
              <w:widowControl w:val="0"/>
              <w:numPr>
                <w:ilvl w:val="0"/>
                <w:numId w:val="17"/>
              </w:numPr>
              <w:suppressAutoHyphens/>
              <w:autoSpaceDN w:val="0"/>
              <w:spacing w:line="240" w:lineRule="auto"/>
              <w:ind w:left="426"/>
              <w:textAlignment w:val="baseline"/>
              <w:rPr>
                <w:sz w:val="24"/>
              </w:rPr>
            </w:pPr>
            <w:r w:rsidRPr="00665455">
              <w:rPr>
                <w:sz w:val="24"/>
              </w:rPr>
              <w:t xml:space="preserve">во время экскурсионных программ для школьников, в т.ч. </w:t>
            </w:r>
            <w:r>
              <w:rPr>
                <w:sz w:val="24"/>
              </w:rPr>
              <w:t xml:space="preserve">в Институт </w:t>
            </w:r>
            <w:r>
              <w:rPr>
                <w:sz w:val="24"/>
              </w:rPr>
              <w:lastRenderedPageBreak/>
              <w:t>СПИНТех</w:t>
            </w:r>
            <w:r w:rsidRPr="00665455">
              <w:rPr>
                <w:sz w:val="24"/>
              </w:rPr>
              <w:t xml:space="preserve">; </w:t>
            </w:r>
          </w:p>
          <w:p w14:paraId="7BFE7A42" w14:textId="77777777" w:rsidR="002B5044" w:rsidRDefault="002B5044" w:rsidP="002B5044">
            <w:pPr>
              <w:pStyle w:val="a4"/>
              <w:widowControl w:val="0"/>
              <w:numPr>
                <w:ilvl w:val="0"/>
                <w:numId w:val="17"/>
              </w:numPr>
              <w:suppressAutoHyphens/>
              <w:autoSpaceDN w:val="0"/>
              <w:spacing w:line="240" w:lineRule="auto"/>
              <w:ind w:left="426"/>
              <w:textAlignment w:val="baseline"/>
              <w:rPr>
                <w:sz w:val="24"/>
              </w:rPr>
            </w:pPr>
            <w:r w:rsidRPr="00665455">
              <w:rPr>
                <w:sz w:val="24"/>
              </w:rPr>
              <w:t>при проведении мастер-классов и семинаров в школах Зеленограда (Кокин В.В., В</w:t>
            </w:r>
            <w:r>
              <w:rPr>
                <w:sz w:val="24"/>
              </w:rPr>
              <w:t>олков А.А.</w:t>
            </w:r>
            <w:r w:rsidRPr="00665455">
              <w:rPr>
                <w:sz w:val="24"/>
              </w:rPr>
              <w:t>) и на элективных курсах (Волков А.А.</w:t>
            </w:r>
            <w:r>
              <w:rPr>
                <w:sz w:val="24"/>
              </w:rPr>
              <w:t>, Капитанова И.И.</w:t>
            </w:r>
            <w:r w:rsidRPr="00665455">
              <w:rPr>
                <w:sz w:val="24"/>
              </w:rPr>
              <w:t xml:space="preserve">). </w:t>
            </w:r>
          </w:p>
          <w:p w14:paraId="08C6E012" w14:textId="1C0F5D6E" w:rsidR="00D153B1" w:rsidRPr="008E2569" w:rsidRDefault="002B5044" w:rsidP="008E2569">
            <w:pPr>
              <w:pStyle w:val="a4"/>
              <w:widowControl w:val="0"/>
              <w:numPr>
                <w:ilvl w:val="0"/>
                <w:numId w:val="17"/>
              </w:numPr>
              <w:suppressAutoHyphens/>
              <w:autoSpaceDN w:val="0"/>
              <w:spacing w:line="240" w:lineRule="auto"/>
              <w:ind w:left="426"/>
              <w:textAlignment w:val="baseline"/>
              <w:rPr>
                <w:sz w:val="24"/>
              </w:rPr>
            </w:pPr>
            <w:r>
              <w:rPr>
                <w:sz w:val="24"/>
              </w:rPr>
              <w:t>в анонсах онлайн-курсов Универсариума.</w:t>
            </w:r>
          </w:p>
        </w:tc>
      </w:tr>
      <w:tr w:rsidR="00577E43" w:rsidRPr="000470A7" w14:paraId="38EEF130" w14:textId="77777777" w:rsidTr="008E2569">
        <w:tc>
          <w:tcPr>
            <w:tcW w:w="851" w:type="dxa"/>
          </w:tcPr>
          <w:p w14:paraId="0F0D679D" w14:textId="77777777" w:rsidR="00577E43" w:rsidRPr="007275AA" w:rsidRDefault="00577E43" w:rsidP="00577E43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lastRenderedPageBreak/>
              <w:t>3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5</w:t>
            </w:r>
          </w:p>
        </w:tc>
        <w:tc>
          <w:tcPr>
            <w:tcW w:w="3969" w:type="dxa"/>
            <w:vAlign w:val="center"/>
          </w:tcPr>
          <w:p w14:paraId="104CA643" w14:textId="77777777" w:rsidR="00577E43" w:rsidRPr="000470A7" w:rsidRDefault="00577E43" w:rsidP="00577E43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Другое</w:t>
            </w:r>
          </w:p>
        </w:tc>
        <w:tc>
          <w:tcPr>
            <w:tcW w:w="1134" w:type="dxa"/>
          </w:tcPr>
          <w:p w14:paraId="679322F7" w14:textId="77777777" w:rsidR="00577E43" w:rsidRPr="000470A7" w:rsidRDefault="00577E43" w:rsidP="00577E43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901" w:type="dxa"/>
          </w:tcPr>
          <w:p w14:paraId="12B15AA4" w14:textId="77777777" w:rsidR="00577E43" w:rsidRPr="00D153B1" w:rsidRDefault="00577E43" w:rsidP="00577E43">
            <w:pPr>
              <w:spacing w:line="240" w:lineRule="auto"/>
              <w:jc w:val="left"/>
              <w:rPr>
                <w:color w:val="000000"/>
                <w:sz w:val="24"/>
              </w:rPr>
            </w:pPr>
            <w:r w:rsidRPr="00D153B1">
              <w:rPr>
                <w:color w:val="000000"/>
                <w:sz w:val="24"/>
              </w:rPr>
              <w:t>-</w:t>
            </w:r>
          </w:p>
        </w:tc>
      </w:tr>
      <w:tr w:rsidR="00577E43" w:rsidRPr="000470A7" w14:paraId="53E60058" w14:textId="77777777" w:rsidTr="008E2569">
        <w:tc>
          <w:tcPr>
            <w:tcW w:w="13855" w:type="dxa"/>
            <w:gridSpan w:val="4"/>
          </w:tcPr>
          <w:p w14:paraId="41A78D56" w14:textId="77777777" w:rsidR="00577E43" w:rsidRPr="000470A7" w:rsidRDefault="00577E43" w:rsidP="008E2569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0443D5">
              <w:rPr>
                <w:b/>
                <w:sz w:val="24"/>
              </w:rPr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</w:tc>
      </w:tr>
      <w:tr w:rsidR="00577E43" w:rsidRPr="000470A7" w14:paraId="35115DCA" w14:textId="77777777" w:rsidTr="008E2569">
        <w:trPr>
          <w:trHeight w:val="708"/>
        </w:trPr>
        <w:tc>
          <w:tcPr>
            <w:tcW w:w="13855" w:type="dxa"/>
            <w:gridSpan w:val="4"/>
            <w:vAlign w:val="center"/>
          </w:tcPr>
          <w:p w14:paraId="0269EF63" w14:textId="3BEBAE4A" w:rsidR="00577E43" w:rsidRPr="008E2569" w:rsidRDefault="00577E43" w:rsidP="00577E43">
            <w:pPr>
              <w:spacing w:line="240" w:lineRule="auto"/>
              <w:ind w:firstLine="0"/>
              <w:jc w:val="left"/>
              <w:rPr>
                <w:bCs/>
                <w:sz w:val="24"/>
              </w:rPr>
            </w:pPr>
            <w:r w:rsidRPr="008E2569">
              <w:rPr>
                <w:bCs/>
                <w:sz w:val="24"/>
              </w:rPr>
              <w:t xml:space="preserve">Оценивая в целом как результативное взаимодействие с предприятиями-работодателями, следует отметить необходимость систематизировать  процедуры анкетирования студентов. В частности, </w:t>
            </w:r>
            <w:r w:rsidR="00F01F06" w:rsidRPr="008E2569">
              <w:rPr>
                <w:bCs/>
                <w:sz w:val="24"/>
              </w:rPr>
              <w:t>можно рекомендовать</w:t>
            </w:r>
            <w:r w:rsidRPr="008E2569">
              <w:rPr>
                <w:bCs/>
                <w:sz w:val="24"/>
              </w:rPr>
              <w:t xml:space="preserve"> восстановить практику регулярного  анкетирования в системе ОРИОКС. </w:t>
            </w:r>
          </w:p>
        </w:tc>
      </w:tr>
      <w:tr w:rsidR="00577E43" w:rsidRPr="000470A7" w14:paraId="3FF817A2" w14:textId="77777777" w:rsidTr="008E2569">
        <w:tc>
          <w:tcPr>
            <w:tcW w:w="13855" w:type="dxa"/>
            <w:gridSpan w:val="4"/>
            <w:shd w:val="clear" w:color="auto" w:fill="CCCCFF"/>
          </w:tcPr>
          <w:p w14:paraId="7647EA65" w14:textId="77777777" w:rsidR="00577E43" w:rsidRPr="00914415" w:rsidRDefault="00577E43" w:rsidP="00577E43">
            <w:pPr>
              <w:autoSpaceDE w:val="0"/>
              <w:autoSpaceDN w:val="0"/>
              <w:spacing w:line="240" w:lineRule="auto"/>
              <w:ind w:left="708" w:firstLine="0"/>
              <w:jc w:val="center"/>
              <w:rPr>
                <w:sz w:val="24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  <w:r w:rsidRPr="00914415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  <w:r w:rsidRPr="00914415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 xml:space="preserve">. </w:t>
            </w:r>
            <w:r w:rsidRPr="00A375A2">
              <w:rPr>
                <w:b/>
                <w:sz w:val="24"/>
              </w:rPr>
              <w:t>Эффективность систем текущего</w:t>
            </w:r>
            <w:r>
              <w:rPr>
                <w:b/>
                <w:sz w:val="24"/>
              </w:rPr>
              <w:t xml:space="preserve">, </w:t>
            </w:r>
            <w:r w:rsidRPr="00A375A2">
              <w:rPr>
                <w:b/>
                <w:sz w:val="24"/>
              </w:rPr>
              <w:t xml:space="preserve">промежуточного </w:t>
            </w:r>
            <w:r>
              <w:rPr>
                <w:b/>
                <w:sz w:val="24"/>
              </w:rPr>
              <w:t xml:space="preserve">и итогового </w:t>
            </w:r>
            <w:r w:rsidRPr="00A375A2">
              <w:rPr>
                <w:b/>
                <w:sz w:val="24"/>
              </w:rPr>
              <w:t>контроля</w:t>
            </w:r>
          </w:p>
        </w:tc>
      </w:tr>
      <w:tr w:rsidR="00577E43" w:rsidRPr="000470A7" w14:paraId="04181EC6" w14:textId="77777777" w:rsidTr="008E2569">
        <w:tc>
          <w:tcPr>
            <w:tcW w:w="13855" w:type="dxa"/>
            <w:gridSpan w:val="4"/>
          </w:tcPr>
          <w:p w14:paraId="2BAF6DE8" w14:textId="77777777" w:rsidR="00577E43" w:rsidRPr="00084706" w:rsidRDefault="00577E43" w:rsidP="00577E43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t xml:space="preserve"> </w:t>
            </w:r>
            <w:r w:rsidRPr="00084706">
              <w:rPr>
                <w:b/>
                <w:sz w:val="24"/>
              </w:rPr>
              <w:t>Информационная часть</w:t>
            </w:r>
          </w:p>
        </w:tc>
      </w:tr>
      <w:tr w:rsidR="00577E43" w:rsidRPr="000470A7" w14:paraId="27755D16" w14:textId="77777777" w:rsidTr="008E2569">
        <w:tc>
          <w:tcPr>
            <w:tcW w:w="4820" w:type="dxa"/>
            <w:gridSpan w:val="2"/>
          </w:tcPr>
          <w:p w14:paraId="2C613BF7" w14:textId="77777777" w:rsidR="00577E43" w:rsidRPr="00084706" w:rsidRDefault="00577E43" w:rsidP="00577E43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Показатели</w:t>
            </w:r>
          </w:p>
        </w:tc>
        <w:tc>
          <w:tcPr>
            <w:tcW w:w="1134" w:type="dxa"/>
            <w:vAlign w:val="center"/>
          </w:tcPr>
          <w:p w14:paraId="294648C0" w14:textId="77777777" w:rsidR="00577E43" w:rsidRPr="00084706" w:rsidRDefault="00577E43" w:rsidP="00577E43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Да/нет</w:t>
            </w:r>
          </w:p>
        </w:tc>
        <w:tc>
          <w:tcPr>
            <w:tcW w:w="7901" w:type="dxa"/>
            <w:vAlign w:val="center"/>
          </w:tcPr>
          <w:p w14:paraId="0861B54F" w14:textId="77777777" w:rsidR="00577E43" w:rsidRPr="00084706" w:rsidRDefault="00577E43" w:rsidP="00577E43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Конкретная информация</w:t>
            </w:r>
          </w:p>
        </w:tc>
      </w:tr>
      <w:tr w:rsidR="00577E43" w:rsidRPr="000470A7" w14:paraId="2536104E" w14:textId="77777777" w:rsidTr="008E2569">
        <w:tc>
          <w:tcPr>
            <w:tcW w:w="851" w:type="dxa"/>
          </w:tcPr>
          <w:p w14:paraId="5C80D01C" w14:textId="77777777" w:rsidR="00577E43" w:rsidRPr="007275AA" w:rsidRDefault="00577E43" w:rsidP="00577E43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3969" w:type="dxa"/>
          </w:tcPr>
          <w:p w14:paraId="54BCA813" w14:textId="77777777" w:rsidR="00577E43" w:rsidRPr="00100A44" w:rsidRDefault="00577E43" w:rsidP="00577E4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100A44">
              <w:rPr>
                <w:sz w:val="24"/>
              </w:rPr>
              <w:t xml:space="preserve">Разработка ФОС для </w:t>
            </w:r>
            <w:r w:rsidRPr="00DC1F41">
              <w:rPr>
                <w:b/>
                <w:sz w:val="24"/>
              </w:rPr>
              <w:t>демонстрационной проверки сформированности компетенции/подкомпетенций</w:t>
            </w:r>
          </w:p>
        </w:tc>
        <w:tc>
          <w:tcPr>
            <w:tcW w:w="1134" w:type="dxa"/>
          </w:tcPr>
          <w:p w14:paraId="6488BBF0" w14:textId="77777777" w:rsidR="00577E43" w:rsidRDefault="00577E43" w:rsidP="00577E43">
            <w:pPr>
              <w:spacing w:line="240" w:lineRule="auto"/>
              <w:ind w:firstLine="34"/>
              <w:jc w:val="center"/>
              <w:rPr>
                <w:sz w:val="24"/>
              </w:rPr>
            </w:pPr>
          </w:p>
        </w:tc>
        <w:tc>
          <w:tcPr>
            <w:tcW w:w="7901" w:type="dxa"/>
          </w:tcPr>
          <w:p w14:paraId="685E0923" w14:textId="23B12F8A" w:rsidR="00F01F06" w:rsidRPr="00797FE6" w:rsidRDefault="00F01F06" w:rsidP="00577E43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Разра</w:t>
            </w:r>
            <w:r w:rsidR="001919FF">
              <w:rPr>
                <w:sz w:val="24"/>
              </w:rPr>
              <w:t>ботаны, апробированы и внедрены</w:t>
            </w:r>
            <w:r>
              <w:rPr>
                <w:sz w:val="24"/>
              </w:rPr>
              <w:t xml:space="preserve"> в учебный процесс  ФОС для демонстрационной </w:t>
            </w:r>
            <w:r w:rsidRPr="00797FE6">
              <w:rPr>
                <w:sz w:val="24"/>
              </w:rPr>
              <w:t>проверки сформированности компетенций, подкомпетенций по дисциплинам:</w:t>
            </w:r>
          </w:p>
          <w:p w14:paraId="6C9EDAA0" w14:textId="01F7F0FA" w:rsidR="00577E43" w:rsidRDefault="00F01F06" w:rsidP="00577E4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797FE6">
              <w:rPr>
                <w:sz w:val="24"/>
              </w:rPr>
              <w:t>Проектирование информационных систем, Управление процессами</w:t>
            </w:r>
            <w:r>
              <w:rPr>
                <w:sz w:val="24"/>
              </w:rPr>
              <w:t>.</w:t>
            </w:r>
          </w:p>
        </w:tc>
      </w:tr>
      <w:tr w:rsidR="00577E43" w:rsidRPr="000470A7" w14:paraId="59A81A31" w14:textId="77777777" w:rsidTr="008E2569">
        <w:tc>
          <w:tcPr>
            <w:tcW w:w="851" w:type="dxa"/>
          </w:tcPr>
          <w:p w14:paraId="261C54A2" w14:textId="77777777" w:rsidR="00577E43" w:rsidRDefault="00577E43" w:rsidP="00577E43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3.3.2</w:t>
            </w:r>
          </w:p>
        </w:tc>
        <w:tc>
          <w:tcPr>
            <w:tcW w:w="3969" w:type="dxa"/>
          </w:tcPr>
          <w:p w14:paraId="27E78B97" w14:textId="77777777" w:rsidR="00577E43" w:rsidRPr="00B37111" w:rsidRDefault="00577E43" w:rsidP="00577E4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4A2D2C">
              <w:rPr>
                <w:b/>
                <w:sz w:val="24"/>
              </w:rPr>
              <w:t>Рецензирование и апробация ФОС с привлечением представителей организаций и предприятий</w:t>
            </w:r>
            <w:r w:rsidRPr="004C738C">
              <w:rPr>
                <w:sz w:val="24"/>
              </w:rPr>
              <w:t xml:space="preserve">, </w:t>
            </w:r>
            <w:r w:rsidRPr="004A2D2C">
              <w:rPr>
                <w:b/>
                <w:sz w:val="24"/>
              </w:rPr>
              <w:t>экспертных организаций, ППС других образовательных организаций</w:t>
            </w:r>
          </w:p>
        </w:tc>
        <w:tc>
          <w:tcPr>
            <w:tcW w:w="1134" w:type="dxa"/>
          </w:tcPr>
          <w:p w14:paraId="78E2F74B" w14:textId="77777777" w:rsidR="00577E43" w:rsidRPr="000470A7" w:rsidRDefault="00577E43" w:rsidP="00577E43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901" w:type="dxa"/>
          </w:tcPr>
          <w:p w14:paraId="3635F77A" w14:textId="77777777" w:rsidR="00577E43" w:rsidRPr="0079386F" w:rsidRDefault="00577E43" w:rsidP="00577E4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79386F">
              <w:rPr>
                <w:sz w:val="24"/>
              </w:rPr>
              <w:t>ФОС ГИА, практик и ряда дисциплин  рассмотрены и одобрены профессиональным сообществом.</w:t>
            </w:r>
          </w:p>
          <w:p w14:paraId="4F63C748" w14:textId="36FF0F08" w:rsidR="00577E43" w:rsidRPr="0079386F" w:rsidRDefault="00577E43" w:rsidP="00577E4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79386F">
              <w:rPr>
                <w:sz w:val="24"/>
              </w:rPr>
              <w:t>Так руководством ЦКБ «Дейтон» и ВНИИФТРИ (Ю.В.Рубцов, С.Н Донченко)  рассмотрен</w:t>
            </w:r>
            <w:r>
              <w:rPr>
                <w:sz w:val="24"/>
              </w:rPr>
              <w:t xml:space="preserve"> и ободрен </w:t>
            </w:r>
            <w:r w:rsidRPr="0079386F">
              <w:rPr>
                <w:sz w:val="24"/>
              </w:rPr>
              <w:t xml:space="preserve"> ФОС</w:t>
            </w:r>
            <w:r>
              <w:rPr>
                <w:sz w:val="24"/>
              </w:rPr>
              <w:t xml:space="preserve"> </w:t>
            </w:r>
            <w:r w:rsidRPr="0079386F">
              <w:rPr>
                <w:sz w:val="24"/>
              </w:rPr>
              <w:t>ГИА</w:t>
            </w:r>
            <w:r w:rsidR="000B75A9">
              <w:rPr>
                <w:sz w:val="24"/>
              </w:rPr>
              <w:t>.</w:t>
            </w:r>
          </w:p>
          <w:p w14:paraId="6BCAAEFD" w14:textId="1D0E6E39" w:rsidR="00577E43" w:rsidRPr="001919FF" w:rsidRDefault="00577E43" w:rsidP="00577E4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79386F">
              <w:rPr>
                <w:sz w:val="24"/>
              </w:rPr>
              <w:t>Директором п</w:t>
            </w:r>
            <w:r w:rsidR="001919FF">
              <w:rPr>
                <w:sz w:val="24"/>
              </w:rPr>
              <w:t>о качеству</w:t>
            </w:r>
            <w:r w:rsidRPr="0079386F">
              <w:rPr>
                <w:sz w:val="24"/>
              </w:rPr>
              <w:t xml:space="preserve"> НПО «ДОЗА» одобрены ФОС практики  таких дисциплин профиля как</w:t>
            </w:r>
            <w:r>
              <w:rPr>
                <w:i/>
                <w:sz w:val="24"/>
              </w:rPr>
              <w:t>:</w:t>
            </w:r>
            <w:r>
              <w:rPr>
                <w:sz w:val="24"/>
              </w:rPr>
              <w:t xml:space="preserve"> Управление процессами,  Моделирование бизнес-процессов, Основы обеспечения качества, Документы ТС и ВТО, Проектирование СМК, Метрики результативности СМК, Основы менеджмента риска, Статистические методы в управлении качеством, Основы системного проектирования и  некоторые другие.</w:t>
            </w:r>
          </w:p>
        </w:tc>
      </w:tr>
      <w:tr w:rsidR="00577E43" w:rsidRPr="000470A7" w14:paraId="240DE445" w14:textId="77777777" w:rsidTr="008E2569">
        <w:tc>
          <w:tcPr>
            <w:tcW w:w="851" w:type="dxa"/>
          </w:tcPr>
          <w:p w14:paraId="04EBE065" w14:textId="77777777" w:rsidR="00577E43" w:rsidRDefault="00577E43" w:rsidP="00577E43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3.3.3</w:t>
            </w:r>
          </w:p>
        </w:tc>
        <w:tc>
          <w:tcPr>
            <w:tcW w:w="3969" w:type="dxa"/>
          </w:tcPr>
          <w:p w14:paraId="680C2708" w14:textId="77777777" w:rsidR="00577E43" w:rsidRDefault="00577E43" w:rsidP="00577E43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bCs/>
                <w:sz w:val="24"/>
              </w:rPr>
              <w:t>Р</w:t>
            </w:r>
            <w:r w:rsidRPr="004C384F">
              <w:rPr>
                <w:bCs/>
                <w:sz w:val="24"/>
              </w:rPr>
              <w:t>азработка</w:t>
            </w:r>
            <w:r w:rsidRPr="004C38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 использование </w:t>
            </w:r>
            <w:r w:rsidRPr="004C384F">
              <w:rPr>
                <w:sz w:val="24"/>
              </w:rPr>
              <w:t xml:space="preserve">оценочных средств </w:t>
            </w:r>
            <w:r w:rsidRPr="004A2D2C">
              <w:rPr>
                <w:b/>
                <w:sz w:val="24"/>
              </w:rPr>
              <w:t>для входного контроля</w:t>
            </w:r>
          </w:p>
        </w:tc>
        <w:tc>
          <w:tcPr>
            <w:tcW w:w="1134" w:type="dxa"/>
          </w:tcPr>
          <w:p w14:paraId="35423B6B" w14:textId="77777777" w:rsidR="00577E43" w:rsidRDefault="00577E43" w:rsidP="00577E43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7901" w:type="dxa"/>
          </w:tcPr>
          <w:p w14:paraId="48EE45B9" w14:textId="77777777" w:rsidR="00577E43" w:rsidRPr="0079386F" w:rsidRDefault="00577E43" w:rsidP="00577E4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79386F">
              <w:rPr>
                <w:sz w:val="24"/>
              </w:rPr>
              <w:t>Оценочные средства для входного контроля не используются</w:t>
            </w:r>
          </w:p>
          <w:p w14:paraId="77F5997A" w14:textId="77777777" w:rsidR="00577E43" w:rsidRPr="00B37111" w:rsidRDefault="00577E43" w:rsidP="00577E43">
            <w:pPr>
              <w:spacing w:line="240" w:lineRule="auto"/>
              <w:ind w:left="720" w:firstLine="0"/>
              <w:jc w:val="left"/>
              <w:rPr>
                <w:i/>
                <w:sz w:val="24"/>
              </w:rPr>
            </w:pPr>
          </w:p>
        </w:tc>
      </w:tr>
      <w:tr w:rsidR="00577E43" w:rsidRPr="000470A7" w14:paraId="617A5B36" w14:textId="77777777" w:rsidTr="008E2569">
        <w:tc>
          <w:tcPr>
            <w:tcW w:w="851" w:type="dxa"/>
          </w:tcPr>
          <w:p w14:paraId="43FAE3CA" w14:textId="77777777" w:rsidR="00577E43" w:rsidRDefault="00577E43" w:rsidP="00577E43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lastRenderedPageBreak/>
              <w:t>3.3.4</w:t>
            </w:r>
          </w:p>
        </w:tc>
        <w:tc>
          <w:tcPr>
            <w:tcW w:w="3969" w:type="dxa"/>
          </w:tcPr>
          <w:p w14:paraId="0B01831E" w14:textId="77777777" w:rsidR="00577E43" w:rsidRDefault="00577E43" w:rsidP="00577E43">
            <w:pPr>
              <w:spacing w:line="240" w:lineRule="auto"/>
              <w:ind w:firstLine="0"/>
              <w:jc w:val="left"/>
              <w:rPr>
                <w:bCs/>
                <w:sz w:val="24"/>
              </w:rPr>
            </w:pPr>
            <w:r>
              <w:rPr>
                <w:bCs/>
                <w:sz w:val="24"/>
              </w:rPr>
              <w:t>Р</w:t>
            </w:r>
            <w:r w:rsidRPr="004C384F">
              <w:rPr>
                <w:bCs/>
                <w:sz w:val="24"/>
              </w:rPr>
              <w:t>азработка</w:t>
            </w:r>
            <w:r w:rsidRPr="004C38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 использование </w:t>
            </w:r>
            <w:r w:rsidRPr="004C384F">
              <w:rPr>
                <w:sz w:val="24"/>
              </w:rPr>
              <w:t xml:space="preserve">оценочных средств </w:t>
            </w:r>
            <w:r w:rsidRPr="004A2D2C">
              <w:rPr>
                <w:b/>
                <w:sz w:val="24"/>
              </w:rPr>
              <w:t>для выборочного контроля сформированных результатов обучения по ранее изученным дисциплинам</w:t>
            </w:r>
            <w:r w:rsidRPr="00E84BBE">
              <w:rPr>
                <w:sz w:val="24"/>
              </w:rPr>
              <w:t xml:space="preserve"> в ОП</w:t>
            </w:r>
          </w:p>
        </w:tc>
        <w:tc>
          <w:tcPr>
            <w:tcW w:w="1134" w:type="dxa"/>
          </w:tcPr>
          <w:p w14:paraId="540FDB5B" w14:textId="77777777" w:rsidR="00577E43" w:rsidRDefault="00577E43" w:rsidP="00577E43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7901" w:type="dxa"/>
          </w:tcPr>
          <w:p w14:paraId="7F5F1A81" w14:textId="77777777" w:rsidR="00577E43" w:rsidRPr="001C735D" w:rsidRDefault="00577E43" w:rsidP="00577E4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1C735D">
              <w:rPr>
                <w:sz w:val="24"/>
              </w:rPr>
              <w:t>нет</w:t>
            </w:r>
          </w:p>
          <w:p w14:paraId="7E88CF01" w14:textId="77777777" w:rsidR="00577E43" w:rsidRPr="001C735D" w:rsidRDefault="00577E43" w:rsidP="00577E43">
            <w:pPr>
              <w:spacing w:line="240" w:lineRule="auto"/>
              <w:ind w:left="720" w:firstLine="0"/>
              <w:jc w:val="left"/>
              <w:rPr>
                <w:sz w:val="24"/>
              </w:rPr>
            </w:pPr>
          </w:p>
        </w:tc>
      </w:tr>
      <w:tr w:rsidR="00577E43" w:rsidRPr="000470A7" w14:paraId="665FF38D" w14:textId="77777777" w:rsidTr="008E2569">
        <w:tc>
          <w:tcPr>
            <w:tcW w:w="851" w:type="dxa"/>
          </w:tcPr>
          <w:p w14:paraId="2E0A1E94" w14:textId="77777777" w:rsidR="00577E43" w:rsidRDefault="00577E43" w:rsidP="00577E43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3.3.5</w:t>
            </w:r>
          </w:p>
        </w:tc>
        <w:tc>
          <w:tcPr>
            <w:tcW w:w="3969" w:type="dxa"/>
          </w:tcPr>
          <w:p w14:paraId="5543E630" w14:textId="77777777" w:rsidR="00577E43" w:rsidRPr="00B37111" w:rsidRDefault="00577E43" w:rsidP="00577E43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Использование </w:t>
            </w:r>
            <w:r w:rsidRPr="004A2D2C">
              <w:rPr>
                <w:b/>
                <w:sz w:val="24"/>
              </w:rPr>
              <w:t>внешних</w:t>
            </w:r>
            <w:r w:rsidRPr="004F0E5F">
              <w:rPr>
                <w:sz w:val="24"/>
              </w:rPr>
              <w:t xml:space="preserve"> оценочных средств </w:t>
            </w:r>
            <w:r w:rsidRPr="004F0E5F">
              <w:rPr>
                <w:i/>
                <w:iCs/>
                <w:sz w:val="24"/>
              </w:rPr>
              <w:t xml:space="preserve">(в т.ч. на онлайн  платформах); </w:t>
            </w:r>
            <w:r w:rsidRPr="004F0E5F">
              <w:rPr>
                <w:sz w:val="24"/>
              </w:rPr>
              <w:t xml:space="preserve">использование ФОС, </w:t>
            </w:r>
            <w:r w:rsidRPr="004A2D2C">
              <w:rPr>
                <w:b/>
                <w:sz w:val="24"/>
              </w:rPr>
              <w:t>разработанных сторонними организациями</w:t>
            </w:r>
            <w:r>
              <w:rPr>
                <w:sz w:val="24"/>
              </w:rPr>
              <w:t xml:space="preserve"> </w:t>
            </w:r>
            <w:r w:rsidRPr="00382B92">
              <w:rPr>
                <w:i/>
                <w:sz w:val="24"/>
              </w:rPr>
              <w:t xml:space="preserve">(в том числе </w:t>
            </w:r>
            <w:r w:rsidRPr="004A2D2C">
              <w:rPr>
                <w:b/>
                <w:i/>
                <w:sz w:val="24"/>
              </w:rPr>
              <w:t>экспертными</w:t>
            </w:r>
            <w:r w:rsidRPr="00382B92">
              <w:rPr>
                <w:i/>
                <w:sz w:val="24"/>
              </w:rPr>
              <w:t>)</w:t>
            </w:r>
          </w:p>
        </w:tc>
        <w:tc>
          <w:tcPr>
            <w:tcW w:w="1134" w:type="dxa"/>
          </w:tcPr>
          <w:p w14:paraId="28E291C9" w14:textId="77777777" w:rsidR="00577E43" w:rsidRPr="000470A7" w:rsidRDefault="00577E43" w:rsidP="00577E43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7901" w:type="dxa"/>
          </w:tcPr>
          <w:p w14:paraId="16FF9766" w14:textId="56509052" w:rsidR="00577E43" w:rsidRPr="001C735D" w:rsidRDefault="0088331E" w:rsidP="00577E4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1C735D">
              <w:rPr>
                <w:sz w:val="24"/>
              </w:rPr>
              <w:t>Н</w:t>
            </w:r>
            <w:r w:rsidR="00577E43" w:rsidRPr="001C735D">
              <w:rPr>
                <w:sz w:val="24"/>
              </w:rPr>
              <w:t>ет</w:t>
            </w:r>
          </w:p>
        </w:tc>
      </w:tr>
      <w:tr w:rsidR="00577E43" w:rsidRPr="000470A7" w14:paraId="083674CE" w14:textId="77777777" w:rsidTr="008E2569">
        <w:tc>
          <w:tcPr>
            <w:tcW w:w="851" w:type="dxa"/>
          </w:tcPr>
          <w:p w14:paraId="0A0F5DB7" w14:textId="77777777" w:rsidR="00577E43" w:rsidRDefault="00577E43" w:rsidP="00577E43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3.3.6</w:t>
            </w:r>
          </w:p>
        </w:tc>
        <w:tc>
          <w:tcPr>
            <w:tcW w:w="3969" w:type="dxa"/>
          </w:tcPr>
          <w:p w14:paraId="0A8AE1C4" w14:textId="77777777" w:rsidR="00577E43" w:rsidRDefault="00577E43" w:rsidP="00577E4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876E4C">
              <w:rPr>
                <w:sz w:val="24"/>
              </w:rPr>
              <w:t xml:space="preserve">Проведение </w:t>
            </w:r>
            <w:r w:rsidRPr="008E44C4">
              <w:rPr>
                <w:b/>
                <w:sz w:val="24"/>
              </w:rPr>
              <w:t>промежуточной аттестации</w:t>
            </w:r>
            <w:r w:rsidRPr="00876E4C">
              <w:rPr>
                <w:sz w:val="24"/>
              </w:rPr>
              <w:t xml:space="preserve"> по отдельным дисциплинам</w:t>
            </w:r>
            <w:r>
              <w:rPr>
                <w:sz w:val="24"/>
              </w:rPr>
              <w:t xml:space="preserve"> (модулям)</w:t>
            </w:r>
            <w:r w:rsidRPr="00876E4C">
              <w:rPr>
                <w:sz w:val="24"/>
              </w:rPr>
              <w:t xml:space="preserve">, курсовым работам  и проектам ОП </w:t>
            </w:r>
            <w:r w:rsidRPr="00382B92">
              <w:rPr>
                <w:b/>
                <w:sz w:val="24"/>
              </w:rPr>
              <w:t>в комиссии</w:t>
            </w:r>
            <w:r w:rsidRPr="00876E4C">
              <w:rPr>
                <w:sz w:val="24"/>
              </w:rPr>
              <w:t xml:space="preserve"> </w:t>
            </w:r>
          </w:p>
        </w:tc>
        <w:tc>
          <w:tcPr>
            <w:tcW w:w="1134" w:type="dxa"/>
          </w:tcPr>
          <w:p w14:paraId="0D03DD18" w14:textId="77777777" w:rsidR="00577E43" w:rsidRDefault="00577E43" w:rsidP="00577E43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901" w:type="dxa"/>
          </w:tcPr>
          <w:p w14:paraId="6845A0BB" w14:textId="62FB07DE" w:rsidR="00577E43" w:rsidRPr="00F01F06" w:rsidRDefault="00577E43" w:rsidP="00577E4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F01F06">
              <w:rPr>
                <w:sz w:val="24"/>
              </w:rPr>
              <w:t xml:space="preserve">Защита курсовых проектов в форме конференции с участием студентов и комиссии преподавателей проводится по дисциплинам: Управление процессами, </w:t>
            </w:r>
            <w:r w:rsidR="00F01F06" w:rsidRPr="00F01F06">
              <w:rPr>
                <w:sz w:val="24"/>
              </w:rPr>
              <w:t>О</w:t>
            </w:r>
            <w:r w:rsidRPr="00F01F06">
              <w:rPr>
                <w:sz w:val="24"/>
              </w:rPr>
              <w:t>сновы менеджмента риска.</w:t>
            </w:r>
          </w:p>
          <w:p w14:paraId="34464E4B" w14:textId="5E6E1836" w:rsidR="00577E43" w:rsidRPr="0079386F" w:rsidRDefault="00577E43" w:rsidP="00577E4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F01F06">
              <w:rPr>
                <w:sz w:val="24"/>
              </w:rPr>
              <w:t>Оценка результатов преддипломной практики проводится</w:t>
            </w:r>
            <w:r w:rsidRPr="0079386F">
              <w:rPr>
                <w:sz w:val="24"/>
              </w:rPr>
              <w:t xml:space="preserve"> публично в комиссии преподавателей с участие представителей предприятий.</w:t>
            </w:r>
          </w:p>
        </w:tc>
      </w:tr>
      <w:tr w:rsidR="00577E43" w:rsidRPr="000470A7" w14:paraId="4BF405BC" w14:textId="77777777" w:rsidTr="008E2569">
        <w:tc>
          <w:tcPr>
            <w:tcW w:w="851" w:type="dxa"/>
          </w:tcPr>
          <w:p w14:paraId="2C2BC958" w14:textId="77777777" w:rsidR="00577E43" w:rsidRDefault="00577E43" w:rsidP="00577E43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3.3.7</w:t>
            </w:r>
          </w:p>
        </w:tc>
        <w:tc>
          <w:tcPr>
            <w:tcW w:w="3969" w:type="dxa"/>
          </w:tcPr>
          <w:p w14:paraId="26D80BE3" w14:textId="77777777" w:rsidR="00577E43" w:rsidRPr="00876E4C" w:rsidRDefault="00577E43" w:rsidP="00577E43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8B02A8">
              <w:rPr>
                <w:sz w:val="24"/>
              </w:rPr>
              <w:t xml:space="preserve">роверка  </w:t>
            </w:r>
            <w:r w:rsidRPr="00382B92">
              <w:rPr>
                <w:b/>
                <w:sz w:val="24"/>
              </w:rPr>
              <w:t>проектов</w:t>
            </w:r>
            <w:r w:rsidRPr="008B02A8">
              <w:rPr>
                <w:sz w:val="24"/>
              </w:rPr>
              <w:t xml:space="preserve"> </w:t>
            </w:r>
            <w:r w:rsidRPr="008B02A8">
              <w:rPr>
                <w:b/>
                <w:bCs/>
                <w:sz w:val="24"/>
              </w:rPr>
              <w:t>на плагиат</w:t>
            </w:r>
          </w:p>
        </w:tc>
        <w:tc>
          <w:tcPr>
            <w:tcW w:w="1134" w:type="dxa"/>
          </w:tcPr>
          <w:p w14:paraId="494CD1EA" w14:textId="77777777" w:rsidR="00577E43" w:rsidRDefault="00577E43" w:rsidP="00577E43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901" w:type="dxa"/>
          </w:tcPr>
          <w:p w14:paraId="231DDEAB" w14:textId="106AB055" w:rsidR="00577E43" w:rsidRPr="0079386F" w:rsidRDefault="00577E43" w:rsidP="00577E4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79386F">
              <w:rPr>
                <w:sz w:val="24"/>
              </w:rPr>
              <w:t>Проверк</w:t>
            </w:r>
            <w:r w:rsidR="0029289F">
              <w:rPr>
                <w:sz w:val="24"/>
              </w:rPr>
              <w:t>е</w:t>
            </w:r>
            <w:r w:rsidRPr="0079386F">
              <w:rPr>
                <w:sz w:val="24"/>
              </w:rPr>
              <w:t xml:space="preserve"> на плагиат </w:t>
            </w:r>
            <w:r w:rsidR="0029289F">
              <w:rPr>
                <w:sz w:val="24"/>
              </w:rPr>
              <w:t>подвергаются все 100%</w:t>
            </w:r>
            <w:r w:rsidRPr="0079386F">
              <w:rPr>
                <w:sz w:val="24"/>
              </w:rPr>
              <w:t xml:space="preserve"> ВКР</w:t>
            </w:r>
          </w:p>
        </w:tc>
      </w:tr>
      <w:tr w:rsidR="00577E43" w:rsidRPr="000470A7" w14:paraId="08B7E23D" w14:textId="77777777" w:rsidTr="008E2569">
        <w:tc>
          <w:tcPr>
            <w:tcW w:w="851" w:type="dxa"/>
          </w:tcPr>
          <w:p w14:paraId="349F8CA9" w14:textId="3622FD7B" w:rsidR="00577E43" w:rsidRPr="007275AA" w:rsidRDefault="00577E43" w:rsidP="00577E43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 w:rsidR="009646FB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8</w:t>
            </w:r>
          </w:p>
        </w:tc>
        <w:tc>
          <w:tcPr>
            <w:tcW w:w="13004" w:type="dxa"/>
            <w:gridSpan w:val="3"/>
          </w:tcPr>
          <w:p w14:paraId="67E40077" w14:textId="77777777" w:rsidR="00577E43" w:rsidRDefault="00577E43" w:rsidP="00577E43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AB5107">
              <w:rPr>
                <w:rFonts w:eastAsiaTheme="minorHAnsi"/>
                <w:bCs/>
                <w:color w:val="000000"/>
                <w:sz w:val="24"/>
                <w:lang w:eastAsia="en-US"/>
              </w:rPr>
              <w:t>Результаты защиты ВКР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361"/>
              <w:gridCol w:w="1344"/>
              <w:gridCol w:w="951"/>
              <w:gridCol w:w="1331"/>
              <w:gridCol w:w="948"/>
              <w:gridCol w:w="1145"/>
              <w:gridCol w:w="13"/>
              <w:gridCol w:w="1132"/>
              <w:gridCol w:w="1331"/>
              <w:gridCol w:w="1222"/>
            </w:tblGrid>
            <w:tr w:rsidR="00577E43" w:rsidRPr="00243E9F" w14:paraId="6F6BA20C" w14:textId="77777777" w:rsidTr="005A0429">
              <w:trPr>
                <w:cantSplit/>
                <w:trHeight w:val="457"/>
              </w:trPr>
              <w:tc>
                <w:tcPr>
                  <w:tcW w:w="1315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</w:tcBorders>
                </w:tcPr>
                <w:p w14:paraId="30F2C39A" w14:textId="77777777" w:rsidR="00577E43" w:rsidRPr="00243E9F" w:rsidRDefault="00577E43" w:rsidP="003065BE">
                  <w:pPr>
                    <w:framePr w:hSpace="180" w:wrap="around" w:vAnchor="text" w:hAnchor="margin" w:y="-1132"/>
                    <w:spacing w:line="240" w:lineRule="auto"/>
                    <w:rPr>
                      <w:sz w:val="24"/>
                    </w:rPr>
                  </w:pPr>
                </w:p>
              </w:tc>
              <w:tc>
                <w:tcPr>
                  <w:tcW w:w="3685" w:type="pct"/>
                  <w:gridSpan w:val="9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46B3C6" w14:textId="77777777" w:rsidR="00577E43" w:rsidRPr="00282D85" w:rsidRDefault="00577E43" w:rsidP="003065BE">
                  <w:pPr>
                    <w:framePr w:hSpace="180" w:wrap="around" w:vAnchor="text" w:hAnchor="margin" w:y="-1132"/>
                    <w:spacing w:line="240" w:lineRule="auto"/>
                    <w:ind w:firstLine="0"/>
                    <w:jc w:val="center"/>
                    <w:rPr>
                      <w:b/>
                      <w:sz w:val="24"/>
                    </w:rPr>
                  </w:pPr>
                  <w:r w:rsidRPr="00282D85">
                    <w:rPr>
                      <w:b/>
                      <w:sz w:val="24"/>
                    </w:rPr>
                    <w:t>Оценка ВКР</w:t>
                  </w:r>
                </w:p>
              </w:tc>
            </w:tr>
            <w:tr w:rsidR="00577E43" w:rsidRPr="00243E9F" w14:paraId="44A5F168" w14:textId="77777777" w:rsidTr="003760C8">
              <w:trPr>
                <w:cantSplit/>
                <w:trHeight w:val="149"/>
              </w:trPr>
              <w:tc>
                <w:tcPr>
                  <w:tcW w:w="1315" w:type="pct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</w:tcBorders>
                </w:tcPr>
                <w:p w14:paraId="0F348E97" w14:textId="77777777" w:rsidR="00577E43" w:rsidRPr="00243E9F" w:rsidRDefault="00577E43" w:rsidP="003065BE">
                  <w:pPr>
                    <w:framePr w:hSpace="180" w:wrap="around" w:vAnchor="text" w:hAnchor="margin" w:y="-1132"/>
                    <w:spacing w:line="240" w:lineRule="auto"/>
                    <w:rPr>
                      <w:sz w:val="24"/>
                    </w:rPr>
                  </w:pPr>
                </w:p>
              </w:tc>
              <w:tc>
                <w:tcPr>
                  <w:tcW w:w="898" w:type="pct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E4EDD71" w14:textId="77777777" w:rsidR="00577E43" w:rsidRPr="00282D85" w:rsidRDefault="00577E43" w:rsidP="003065BE">
                  <w:pPr>
                    <w:framePr w:hSpace="180" w:wrap="around" w:vAnchor="text" w:hAnchor="margin" w:y="-1132"/>
                    <w:spacing w:line="240" w:lineRule="auto"/>
                    <w:ind w:hanging="28"/>
                    <w:jc w:val="center"/>
                    <w:rPr>
                      <w:b/>
                      <w:sz w:val="24"/>
                    </w:rPr>
                  </w:pPr>
                  <w:r w:rsidRPr="00282D85">
                    <w:rPr>
                      <w:b/>
                      <w:sz w:val="24"/>
                    </w:rPr>
                    <w:t>201</w:t>
                  </w:r>
                  <w:r>
                    <w:rPr>
                      <w:b/>
                      <w:sz w:val="24"/>
                    </w:rPr>
                    <w:t>6</w:t>
                  </w:r>
                </w:p>
              </w:tc>
              <w:tc>
                <w:tcPr>
                  <w:tcW w:w="892" w:type="pct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29226CB" w14:textId="77777777" w:rsidR="00577E43" w:rsidRPr="00282D85" w:rsidRDefault="00577E43" w:rsidP="003065BE">
                  <w:pPr>
                    <w:framePr w:hSpace="180" w:wrap="around" w:vAnchor="text" w:hAnchor="margin" w:y="-1132"/>
                    <w:spacing w:line="240" w:lineRule="auto"/>
                    <w:ind w:firstLine="32"/>
                    <w:jc w:val="center"/>
                    <w:rPr>
                      <w:b/>
                      <w:sz w:val="24"/>
                    </w:rPr>
                  </w:pPr>
                  <w:r w:rsidRPr="00282D85">
                    <w:rPr>
                      <w:b/>
                      <w:sz w:val="24"/>
                    </w:rPr>
                    <w:t>201</w:t>
                  </w:r>
                  <w:r>
                    <w:rPr>
                      <w:b/>
                      <w:sz w:val="24"/>
                    </w:rPr>
                    <w:t>7</w:t>
                  </w:r>
                </w:p>
              </w:tc>
              <w:tc>
                <w:tcPr>
                  <w:tcW w:w="896" w:type="pct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BE72592" w14:textId="77777777" w:rsidR="00577E43" w:rsidRPr="00282D85" w:rsidRDefault="00577E43" w:rsidP="003065BE">
                  <w:pPr>
                    <w:framePr w:hSpace="180" w:wrap="around" w:vAnchor="text" w:hAnchor="margin" w:y="-1132"/>
                    <w:spacing w:line="240" w:lineRule="auto"/>
                    <w:ind w:firstLine="0"/>
                    <w:jc w:val="center"/>
                    <w:rPr>
                      <w:b/>
                      <w:sz w:val="24"/>
                    </w:rPr>
                  </w:pPr>
                  <w:r w:rsidRPr="00282D85">
                    <w:rPr>
                      <w:b/>
                      <w:sz w:val="24"/>
                    </w:rPr>
                    <w:t>201</w:t>
                  </w:r>
                  <w:r>
                    <w:rPr>
                      <w:b/>
                      <w:sz w:val="24"/>
                    </w:rPr>
                    <w:t>7</w:t>
                  </w:r>
                </w:p>
              </w:tc>
              <w:tc>
                <w:tcPr>
                  <w:tcW w:w="999" w:type="pct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D991421" w14:textId="77777777" w:rsidR="00577E43" w:rsidRPr="00282D85" w:rsidRDefault="00577E43" w:rsidP="003065BE">
                  <w:pPr>
                    <w:framePr w:hSpace="180" w:wrap="around" w:vAnchor="text" w:hAnchor="margin" w:y="-1132"/>
                    <w:spacing w:line="240" w:lineRule="auto"/>
                    <w:ind w:firstLine="32"/>
                    <w:jc w:val="center"/>
                    <w:rPr>
                      <w:b/>
                      <w:sz w:val="24"/>
                    </w:rPr>
                  </w:pPr>
                  <w:r w:rsidRPr="00282D85">
                    <w:rPr>
                      <w:b/>
                      <w:sz w:val="24"/>
                    </w:rPr>
                    <w:t>201</w:t>
                  </w:r>
                  <w:r>
                    <w:rPr>
                      <w:b/>
                      <w:sz w:val="24"/>
                    </w:rPr>
                    <w:t>9</w:t>
                  </w:r>
                </w:p>
              </w:tc>
            </w:tr>
            <w:tr w:rsidR="00577E43" w:rsidRPr="00243E9F" w14:paraId="6C36DC4B" w14:textId="77777777" w:rsidTr="003760C8">
              <w:trPr>
                <w:cantSplit/>
                <w:trHeight w:val="379"/>
              </w:trPr>
              <w:tc>
                <w:tcPr>
                  <w:tcW w:w="1315" w:type="pct"/>
                  <w:vMerge/>
                  <w:tcBorders>
                    <w:top w:val="nil"/>
                    <w:left w:val="single" w:sz="4" w:space="0" w:color="auto"/>
                  </w:tcBorders>
                </w:tcPr>
                <w:p w14:paraId="2D2AFE32" w14:textId="77777777" w:rsidR="00577E43" w:rsidRPr="00243E9F" w:rsidRDefault="00577E43" w:rsidP="003065BE">
                  <w:pPr>
                    <w:framePr w:hSpace="180" w:wrap="around" w:vAnchor="text" w:hAnchor="margin" w:y="-1132"/>
                    <w:spacing w:line="240" w:lineRule="auto"/>
                    <w:rPr>
                      <w:sz w:val="24"/>
                    </w:rPr>
                  </w:pPr>
                </w:p>
              </w:tc>
              <w:tc>
                <w:tcPr>
                  <w:tcW w:w="526" w:type="pct"/>
                  <w:tcBorders>
                    <w:top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5668EB7" w14:textId="77777777" w:rsidR="00577E43" w:rsidRPr="00243E9F" w:rsidRDefault="00577E43" w:rsidP="003065BE">
                  <w:pPr>
                    <w:framePr w:hSpace="180" w:wrap="around" w:vAnchor="text" w:hAnchor="margin" w:y="-1132"/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 w:rsidRPr="00243E9F">
                    <w:rPr>
                      <w:sz w:val="24"/>
                    </w:rPr>
                    <w:t>Кол-во, чел.</w:t>
                  </w:r>
                </w:p>
              </w:tc>
              <w:tc>
                <w:tcPr>
                  <w:tcW w:w="372" w:type="pct"/>
                  <w:tcBorders>
                    <w:top w:val="nil"/>
                  </w:tcBorders>
                  <w:vAlign w:val="center"/>
                </w:tcPr>
                <w:p w14:paraId="2A7DF86B" w14:textId="77777777" w:rsidR="00577E43" w:rsidRPr="00243E9F" w:rsidRDefault="00577E43" w:rsidP="003065BE">
                  <w:pPr>
                    <w:framePr w:hSpace="180" w:wrap="around" w:vAnchor="text" w:hAnchor="margin" w:y="-1132"/>
                    <w:spacing w:line="240" w:lineRule="auto"/>
                    <w:ind w:left="-84" w:firstLine="0"/>
                    <w:jc w:val="center"/>
                    <w:rPr>
                      <w:sz w:val="24"/>
                    </w:rPr>
                  </w:pPr>
                  <w:r w:rsidRPr="00243E9F">
                    <w:rPr>
                      <w:sz w:val="24"/>
                    </w:rPr>
                    <w:t>%</w:t>
                  </w:r>
                </w:p>
              </w:tc>
              <w:tc>
                <w:tcPr>
                  <w:tcW w:w="521" w:type="pct"/>
                  <w:tcBorders>
                    <w:top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DAFF6F7" w14:textId="77777777" w:rsidR="00577E43" w:rsidRPr="00243E9F" w:rsidRDefault="00577E43" w:rsidP="003065BE">
                  <w:pPr>
                    <w:framePr w:hSpace="180" w:wrap="around" w:vAnchor="text" w:hAnchor="margin" w:y="-1132"/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 w:rsidRPr="00243E9F">
                    <w:rPr>
                      <w:sz w:val="24"/>
                    </w:rPr>
                    <w:t>Кол-во, чел.</w:t>
                  </w:r>
                </w:p>
              </w:tc>
              <w:tc>
                <w:tcPr>
                  <w:tcW w:w="371" w:type="pct"/>
                  <w:tcBorders>
                    <w:top w:val="nil"/>
                  </w:tcBorders>
                  <w:vAlign w:val="center"/>
                </w:tcPr>
                <w:p w14:paraId="22A23042" w14:textId="77777777" w:rsidR="00577E43" w:rsidRPr="00243E9F" w:rsidRDefault="00577E43" w:rsidP="003065BE">
                  <w:pPr>
                    <w:framePr w:hSpace="180" w:wrap="around" w:vAnchor="text" w:hAnchor="margin" w:y="-1132"/>
                    <w:spacing w:line="240" w:lineRule="auto"/>
                    <w:ind w:left="-84" w:firstLine="0"/>
                    <w:jc w:val="center"/>
                    <w:rPr>
                      <w:sz w:val="24"/>
                    </w:rPr>
                  </w:pPr>
                  <w:r w:rsidRPr="00243E9F">
                    <w:rPr>
                      <w:sz w:val="24"/>
                    </w:rPr>
                    <w:t>%</w:t>
                  </w:r>
                </w:p>
              </w:tc>
              <w:tc>
                <w:tcPr>
                  <w:tcW w:w="453" w:type="pct"/>
                  <w:gridSpan w:val="2"/>
                  <w:tcBorders>
                    <w:top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322153D" w14:textId="77777777" w:rsidR="00577E43" w:rsidRPr="00243E9F" w:rsidRDefault="00577E43" w:rsidP="003065BE">
                  <w:pPr>
                    <w:framePr w:hSpace="180" w:wrap="around" w:vAnchor="text" w:hAnchor="margin" w:y="-1132"/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 w:rsidRPr="00243E9F">
                    <w:rPr>
                      <w:sz w:val="24"/>
                    </w:rPr>
                    <w:t>Кол-во, чел.</w:t>
                  </w:r>
                </w:p>
              </w:tc>
              <w:tc>
                <w:tcPr>
                  <w:tcW w:w="443" w:type="pct"/>
                  <w:tcBorders>
                    <w:top w:val="nil"/>
                  </w:tcBorders>
                  <w:vAlign w:val="center"/>
                </w:tcPr>
                <w:p w14:paraId="0D95A705" w14:textId="77777777" w:rsidR="00577E43" w:rsidRPr="00243E9F" w:rsidRDefault="00577E43" w:rsidP="003065BE">
                  <w:pPr>
                    <w:framePr w:hSpace="180" w:wrap="around" w:vAnchor="text" w:hAnchor="margin" w:y="-1132"/>
                    <w:spacing w:line="240" w:lineRule="auto"/>
                    <w:ind w:left="-84" w:firstLine="0"/>
                    <w:jc w:val="center"/>
                    <w:rPr>
                      <w:sz w:val="24"/>
                    </w:rPr>
                  </w:pPr>
                  <w:r w:rsidRPr="00243E9F">
                    <w:rPr>
                      <w:sz w:val="24"/>
                    </w:rPr>
                    <w:t>%</w:t>
                  </w:r>
                </w:p>
              </w:tc>
              <w:tc>
                <w:tcPr>
                  <w:tcW w:w="521" w:type="pct"/>
                  <w:tcBorders>
                    <w:top w:val="nil"/>
                  </w:tcBorders>
                  <w:vAlign w:val="center"/>
                </w:tcPr>
                <w:p w14:paraId="413526D6" w14:textId="77777777" w:rsidR="00577E43" w:rsidRPr="003760C8" w:rsidRDefault="00577E43" w:rsidP="003065BE">
                  <w:pPr>
                    <w:framePr w:hSpace="180" w:wrap="around" w:vAnchor="text" w:hAnchor="margin" w:y="-1132"/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 w:rsidRPr="003760C8">
                    <w:rPr>
                      <w:sz w:val="24"/>
                    </w:rPr>
                    <w:t>Кол-во, чел.</w:t>
                  </w:r>
                </w:p>
              </w:tc>
              <w:tc>
                <w:tcPr>
                  <w:tcW w:w="478" w:type="pct"/>
                  <w:tcBorders>
                    <w:top w:val="nil"/>
                  </w:tcBorders>
                  <w:vAlign w:val="center"/>
                </w:tcPr>
                <w:p w14:paraId="2F1FA62D" w14:textId="77777777" w:rsidR="00577E43" w:rsidRPr="003760C8" w:rsidRDefault="00577E43" w:rsidP="003065BE">
                  <w:pPr>
                    <w:framePr w:hSpace="180" w:wrap="around" w:vAnchor="text" w:hAnchor="margin" w:y="-1132"/>
                    <w:spacing w:line="240" w:lineRule="auto"/>
                    <w:ind w:left="-84" w:firstLine="0"/>
                    <w:jc w:val="center"/>
                    <w:rPr>
                      <w:sz w:val="24"/>
                    </w:rPr>
                  </w:pPr>
                  <w:r w:rsidRPr="003760C8">
                    <w:rPr>
                      <w:sz w:val="24"/>
                    </w:rPr>
                    <w:t>%</w:t>
                  </w:r>
                </w:p>
              </w:tc>
            </w:tr>
            <w:tr w:rsidR="003760C8" w:rsidRPr="00243E9F" w14:paraId="33B87033" w14:textId="77777777" w:rsidTr="003760C8">
              <w:trPr>
                <w:cantSplit/>
                <w:trHeight w:val="305"/>
              </w:trPr>
              <w:tc>
                <w:tcPr>
                  <w:tcW w:w="1315" w:type="pct"/>
                  <w:tcBorders>
                    <w:top w:val="nil"/>
                  </w:tcBorders>
                  <w:vAlign w:val="center"/>
                </w:tcPr>
                <w:p w14:paraId="0FAE222F" w14:textId="77777777" w:rsidR="003760C8" w:rsidRPr="00243E9F" w:rsidRDefault="003760C8" w:rsidP="003065BE">
                  <w:pPr>
                    <w:framePr w:hSpace="180" w:wrap="around" w:vAnchor="text" w:hAnchor="margin" w:y="-1132"/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  <w:r w:rsidRPr="00243E9F">
                    <w:rPr>
                      <w:sz w:val="24"/>
                    </w:rPr>
                    <w:t xml:space="preserve">Число </w:t>
                  </w:r>
                  <w:r>
                    <w:rPr>
                      <w:sz w:val="24"/>
                    </w:rPr>
                    <w:t>выпускников</w:t>
                  </w:r>
                </w:p>
              </w:tc>
              <w:tc>
                <w:tcPr>
                  <w:tcW w:w="1790" w:type="pct"/>
                  <w:gridSpan w:val="4"/>
                  <w:vMerge w:val="restart"/>
                  <w:tcBorders>
                    <w:top w:val="nil"/>
                  </w:tcBorders>
                  <w:vAlign w:val="center"/>
                </w:tcPr>
                <w:p w14:paraId="26621F25" w14:textId="77777777" w:rsidR="003760C8" w:rsidRPr="00243E9F" w:rsidRDefault="003760C8" w:rsidP="003065BE">
                  <w:pPr>
                    <w:framePr w:hSpace="180" w:wrap="around" w:vAnchor="text" w:hAnchor="margin" w:y="-1132"/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Выпуска по программе не было</w:t>
                  </w:r>
                </w:p>
              </w:tc>
              <w:tc>
                <w:tcPr>
                  <w:tcW w:w="896" w:type="pct"/>
                  <w:gridSpan w:val="3"/>
                  <w:tcBorders>
                    <w:top w:val="nil"/>
                  </w:tcBorders>
                </w:tcPr>
                <w:p w14:paraId="1D519F84" w14:textId="3980C2ED" w:rsidR="003760C8" w:rsidRPr="00243E9F" w:rsidRDefault="003760C8" w:rsidP="003065BE">
                  <w:pPr>
                    <w:framePr w:hSpace="180" w:wrap="around" w:vAnchor="text" w:hAnchor="margin" w:y="-1132"/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16</w:t>
                  </w:r>
                </w:p>
              </w:tc>
              <w:tc>
                <w:tcPr>
                  <w:tcW w:w="999" w:type="pct"/>
                  <w:gridSpan w:val="2"/>
                </w:tcPr>
                <w:p w14:paraId="5F6152F5" w14:textId="0B9FEBC1" w:rsidR="003760C8" w:rsidRPr="00243E9F" w:rsidRDefault="003760C8" w:rsidP="003065BE">
                  <w:pPr>
                    <w:framePr w:hSpace="180" w:wrap="around" w:vAnchor="text" w:hAnchor="margin" w:y="-1132"/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7</w:t>
                  </w:r>
                </w:p>
              </w:tc>
            </w:tr>
            <w:tr w:rsidR="003760C8" w:rsidRPr="00243E9F" w14:paraId="108EAC15" w14:textId="77777777" w:rsidTr="003760C8">
              <w:trPr>
                <w:cantSplit/>
                <w:trHeight w:val="654"/>
              </w:trPr>
              <w:tc>
                <w:tcPr>
                  <w:tcW w:w="1315" w:type="pct"/>
                  <w:vAlign w:val="center"/>
                </w:tcPr>
                <w:p w14:paraId="45B51D48" w14:textId="77777777" w:rsidR="003760C8" w:rsidRPr="00C85A66" w:rsidRDefault="003760C8" w:rsidP="003065BE">
                  <w:pPr>
                    <w:framePr w:hSpace="180" w:wrap="around" w:vAnchor="text" w:hAnchor="margin" w:y="-1132"/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  <w:r w:rsidRPr="00C85A66">
                    <w:rPr>
                      <w:sz w:val="24"/>
                    </w:rPr>
                    <w:t>Из них получивших</w:t>
                  </w:r>
                </w:p>
                <w:p w14:paraId="50313B4E" w14:textId="77777777" w:rsidR="003760C8" w:rsidRPr="00C85A66" w:rsidRDefault="003760C8" w:rsidP="003065BE">
                  <w:pPr>
                    <w:framePr w:hSpace="180" w:wrap="around" w:vAnchor="text" w:hAnchor="margin" w:y="-1132"/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  <w:r w:rsidRPr="00C85A66">
                    <w:rPr>
                      <w:sz w:val="24"/>
                    </w:rPr>
                    <w:t>«отлично» и «хорошо»</w:t>
                  </w:r>
                </w:p>
              </w:tc>
              <w:tc>
                <w:tcPr>
                  <w:tcW w:w="1790" w:type="pct"/>
                  <w:gridSpan w:val="4"/>
                  <w:vMerge/>
                  <w:vAlign w:val="center"/>
                </w:tcPr>
                <w:p w14:paraId="0BBD0B9C" w14:textId="77777777" w:rsidR="003760C8" w:rsidRPr="00243E9F" w:rsidRDefault="003760C8" w:rsidP="003065BE">
                  <w:pPr>
                    <w:framePr w:hSpace="180" w:wrap="around" w:vAnchor="text" w:hAnchor="margin" w:y="-1132"/>
                    <w:spacing w:line="240" w:lineRule="auto"/>
                    <w:rPr>
                      <w:sz w:val="24"/>
                    </w:rPr>
                  </w:pPr>
                </w:p>
              </w:tc>
              <w:tc>
                <w:tcPr>
                  <w:tcW w:w="448" w:type="pct"/>
                </w:tcPr>
                <w:p w14:paraId="7AB39808" w14:textId="77777777" w:rsidR="003760C8" w:rsidRPr="00243E9F" w:rsidRDefault="003760C8" w:rsidP="003065BE">
                  <w:pPr>
                    <w:framePr w:hSpace="180" w:wrap="around" w:vAnchor="text" w:hAnchor="margin" w:y="-1132"/>
                    <w:spacing w:line="240" w:lineRule="auto"/>
                    <w:rPr>
                      <w:sz w:val="24"/>
                    </w:rPr>
                  </w:pPr>
                  <w:r>
                    <w:rPr>
                      <w:sz w:val="24"/>
                    </w:rPr>
                    <w:t>12</w:t>
                  </w:r>
                </w:p>
              </w:tc>
              <w:tc>
                <w:tcPr>
                  <w:tcW w:w="448" w:type="pct"/>
                  <w:gridSpan w:val="2"/>
                </w:tcPr>
                <w:p w14:paraId="6E732534" w14:textId="1A2FB273" w:rsidR="003760C8" w:rsidRPr="00243E9F" w:rsidRDefault="003760C8" w:rsidP="003065BE">
                  <w:pPr>
                    <w:framePr w:hSpace="180" w:wrap="around" w:vAnchor="text" w:hAnchor="margin" w:y="-1132"/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75</w:t>
                  </w:r>
                </w:p>
              </w:tc>
              <w:tc>
                <w:tcPr>
                  <w:tcW w:w="521" w:type="pct"/>
                </w:tcPr>
                <w:p w14:paraId="52672B4F" w14:textId="0D7E03C3" w:rsidR="003760C8" w:rsidRPr="00243E9F" w:rsidRDefault="003760C8" w:rsidP="003065BE">
                  <w:pPr>
                    <w:framePr w:hSpace="180" w:wrap="around" w:vAnchor="text" w:hAnchor="margin" w:y="-1132"/>
                    <w:spacing w:line="240" w:lineRule="auto"/>
                    <w:rPr>
                      <w:sz w:val="24"/>
                    </w:rPr>
                  </w:pPr>
                  <w:r>
                    <w:rPr>
                      <w:sz w:val="24"/>
                    </w:rPr>
                    <w:t>7</w:t>
                  </w:r>
                </w:p>
              </w:tc>
              <w:tc>
                <w:tcPr>
                  <w:tcW w:w="478" w:type="pct"/>
                </w:tcPr>
                <w:p w14:paraId="5AF5536F" w14:textId="1BA03A30" w:rsidR="003760C8" w:rsidRPr="00243E9F" w:rsidRDefault="003760C8" w:rsidP="003065BE">
                  <w:pPr>
                    <w:framePr w:hSpace="180" w:wrap="around" w:vAnchor="text" w:hAnchor="margin" w:y="-1132"/>
                    <w:spacing w:line="240" w:lineRule="auto"/>
                    <w:rPr>
                      <w:sz w:val="24"/>
                    </w:rPr>
                  </w:pPr>
                  <w:r>
                    <w:rPr>
                      <w:sz w:val="24"/>
                    </w:rPr>
                    <w:t>100</w:t>
                  </w:r>
                </w:p>
              </w:tc>
            </w:tr>
            <w:tr w:rsidR="003760C8" w:rsidRPr="00243E9F" w14:paraId="709337E7" w14:textId="77777777" w:rsidTr="003760C8">
              <w:trPr>
                <w:cantSplit/>
                <w:trHeight w:val="425"/>
              </w:trPr>
              <w:tc>
                <w:tcPr>
                  <w:tcW w:w="1315" w:type="pct"/>
                  <w:vAlign w:val="center"/>
                </w:tcPr>
                <w:p w14:paraId="4C6C648A" w14:textId="77777777" w:rsidR="003760C8" w:rsidRPr="00C85A66" w:rsidRDefault="003760C8" w:rsidP="003065BE">
                  <w:pPr>
                    <w:framePr w:hSpace="180" w:wrap="around" w:vAnchor="text" w:hAnchor="margin" w:y="-1132"/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  <w:r w:rsidRPr="00C85A66">
                    <w:rPr>
                      <w:sz w:val="24"/>
                    </w:rPr>
                    <w:t>Из них получивших</w:t>
                  </w:r>
                </w:p>
                <w:p w14:paraId="7559E3D6" w14:textId="77777777" w:rsidR="003760C8" w:rsidRPr="00C85A66" w:rsidRDefault="003760C8" w:rsidP="003065BE">
                  <w:pPr>
                    <w:framePr w:hSpace="180" w:wrap="around" w:vAnchor="text" w:hAnchor="margin" w:y="-1132"/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  <w:r w:rsidRPr="00C85A66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«</w:t>
                  </w:r>
                  <w:r w:rsidRPr="00C85A66">
                    <w:rPr>
                      <w:sz w:val="24"/>
                    </w:rPr>
                    <w:t>удовлетворительно»</w:t>
                  </w:r>
                </w:p>
              </w:tc>
              <w:tc>
                <w:tcPr>
                  <w:tcW w:w="1790" w:type="pct"/>
                  <w:gridSpan w:val="4"/>
                  <w:vMerge/>
                  <w:vAlign w:val="center"/>
                </w:tcPr>
                <w:p w14:paraId="1486838D" w14:textId="77777777" w:rsidR="003760C8" w:rsidRPr="00243E9F" w:rsidRDefault="003760C8" w:rsidP="003065BE">
                  <w:pPr>
                    <w:framePr w:hSpace="180" w:wrap="around" w:vAnchor="text" w:hAnchor="margin" w:y="-1132"/>
                    <w:spacing w:line="240" w:lineRule="auto"/>
                    <w:rPr>
                      <w:sz w:val="24"/>
                    </w:rPr>
                  </w:pPr>
                </w:p>
              </w:tc>
              <w:tc>
                <w:tcPr>
                  <w:tcW w:w="448" w:type="pct"/>
                </w:tcPr>
                <w:p w14:paraId="00BAE88B" w14:textId="77777777" w:rsidR="003760C8" w:rsidRPr="00243E9F" w:rsidRDefault="003760C8" w:rsidP="003065BE">
                  <w:pPr>
                    <w:framePr w:hSpace="180" w:wrap="around" w:vAnchor="text" w:hAnchor="margin" w:y="-1132"/>
                    <w:spacing w:line="240" w:lineRule="auto"/>
                    <w:rPr>
                      <w:sz w:val="24"/>
                    </w:rPr>
                  </w:pPr>
                  <w:r>
                    <w:rPr>
                      <w:sz w:val="24"/>
                    </w:rPr>
                    <w:t>4</w:t>
                  </w:r>
                </w:p>
              </w:tc>
              <w:tc>
                <w:tcPr>
                  <w:tcW w:w="448" w:type="pct"/>
                  <w:gridSpan w:val="2"/>
                </w:tcPr>
                <w:p w14:paraId="077186FA" w14:textId="79C6F88B" w:rsidR="003760C8" w:rsidRPr="00243E9F" w:rsidRDefault="003760C8" w:rsidP="003065BE">
                  <w:pPr>
                    <w:framePr w:hSpace="180" w:wrap="around" w:vAnchor="text" w:hAnchor="margin" w:y="-1132"/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25</w:t>
                  </w:r>
                </w:p>
              </w:tc>
              <w:tc>
                <w:tcPr>
                  <w:tcW w:w="521" w:type="pct"/>
                </w:tcPr>
                <w:p w14:paraId="2953D4A0" w14:textId="38EE7DF9" w:rsidR="003760C8" w:rsidRPr="00243E9F" w:rsidRDefault="003760C8" w:rsidP="003065BE">
                  <w:pPr>
                    <w:framePr w:hSpace="180" w:wrap="around" w:vAnchor="text" w:hAnchor="margin" w:y="-1132"/>
                    <w:spacing w:line="240" w:lineRule="auto"/>
                    <w:rPr>
                      <w:sz w:val="24"/>
                    </w:rPr>
                  </w:pPr>
                  <w:r>
                    <w:rPr>
                      <w:sz w:val="24"/>
                    </w:rPr>
                    <w:t>0</w:t>
                  </w:r>
                </w:p>
              </w:tc>
              <w:tc>
                <w:tcPr>
                  <w:tcW w:w="478" w:type="pct"/>
                </w:tcPr>
                <w:p w14:paraId="1010D39F" w14:textId="6D831659" w:rsidR="003760C8" w:rsidRPr="00243E9F" w:rsidRDefault="003760C8" w:rsidP="003065BE">
                  <w:pPr>
                    <w:framePr w:hSpace="180" w:wrap="around" w:vAnchor="text" w:hAnchor="margin" w:y="-1132"/>
                    <w:spacing w:line="240" w:lineRule="auto"/>
                    <w:rPr>
                      <w:sz w:val="24"/>
                    </w:rPr>
                  </w:pPr>
                  <w:r>
                    <w:rPr>
                      <w:sz w:val="24"/>
                    </w:rPr>
                    <w:t>0</w:t>
                  </w:r>
                </w:p>
              </w:tc>
            </w:tr>
            <w:tr w:rsidR="003760C8" w:rsidRPr="00243E9F" w14:paraId="00143167" w14:textId="77777777" w:rsidTr="003760C8">
              <w:trPr>
                <w:cantSplit/>
                <w:trHeight w:val="425"/>
              </w:trPr>
              <w:tc>
                <w:tcPr>
                  <w:tcW w:w="1315" w:type="pct"/>
                  <w:vAlign w:val="center"/>
                </w:tcPr>
                <w:p w14:paraId="5AD47B26" w14:textId="77777777" w:rsidR="003760C8" w:rsidRPr="00C85A66" w:rsidRDefault="003760C8" w:rsidP="003065BE">
                  <w:pPr>
                    <w:framePr w:hSpace="180" w:wrap="around" w:vAnchor="text" w:hAnchor="margin" w:y="-1132"/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  <w:r w:rsidRPr="00C85A66">
                    <w:rPr>
                      <w:sz w:val="24"/>
                    </w:rPr>
                    <w:t>Из них выполнивших</w:t>
                  </w:r>
                </w:p>
                <w:p w14:paraId="24853FBE" w14:textId="77777777" w:rsidR="003760C8" w:rsidRPr="00C85A66" w:rsidRDefault="003760C8" w:rsidP="003065BE">
                  <w:pPr>
                    <w:framePr w:hSpace="180" w:wrap="around" w:vAnchor="text" w:hAnchor="margin" w:y="-1132"/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  <w:r w:rsidRPr="00C85A66">
                    <w:rPr>
                      <w:sz w:val="24"/>
                    </w:rPr>
                    <w:lastRenderedPageBreak/>
                    <w:t xml:space="preserve"> ВКР </w:t>
                  </w:r>
                  <w:r w:rsidRPr="004454C0">
                    <w:rPr>
                      <w:b/>
                      <w:sz w:val="24"/>
                    </w:rPr>
                    <w:t>по реальным тематикам  предприятий/организаций партнеров</w:t>
                  </w:r>
                </w:p>
              </w:tc>
              <w:tc>
                <w:tcPr>
                  <w:tcW w:w="1790" w:type="pct"/>
                  <w:gridSpan w:val="4"/>
                  <w:vMerge/>
                  <w:vAlign w:val="center"/>
                </w:tcPr>
                <w:p w14:paraId="26EB14D2" w14:textId="77777777" w:rsidR="003760C8" w:rsidRPr="00243E9F" w:rsidRDefault="003760C8" w:rsidP="003065BE">
                  <w:pPr>
                    <w:framePr w:hSpace="180" w:wrap="around" w:vAnchor="text" w:hAnchor="margin" w:y="-1132"/>
                    <w:spacing w:line="240" w:lineRule="auto"/>
                    <w:rPr>
                      <w:sz w:val="24"/>
                    </w:rPr>
                  </w:pPr>
                </w:p>
              </w:tc>
              <w:tc>
                <w:tcPr>
                  <w:tcW w:w="448" w:type="pct"/>
                </w:tcPr>
                <w:p w14:paraId="12BB71D8" w14:textId="77777777" w:rsidR="003760C8" w:rsidRPr="00243E9F" w:rsidRDefault="003760C8" w:rsidP="003065BE">
                  <w:pPr>
                    <w:framePr w:hSpace="180" w:wrap="around" w:vAnchor="text" w:hAnchor="margin" w:y="-1132"/>
                    <w:spacing w:line="240" w:lineRule="auto"/>
                    <w:rPr>
                      <w:sz w:val="24"/>
                    </w:rPr>
                  </w:pPr>
                  <w:r>
                    <w:rPr>
                      <w:sz w:val="24"/>
                    </w:rPr>
                    <w:t>13</w:t>
                  </w:r>
                </w:p>
              </w:tc>
              <w:tc>
                <w:tcPr>
                  <w:tcW w:w="448" w:type="pct"/>
                  <w:gridSpan w:val="2"/>
                </w:tcPr>
                <w:p w14:paraId="238A89FE" w14:textId="1531F74D" w:rsidR="003760C8" w:rsidRPr="00243E9F" w:rsidRDefault="003760C8" w:rsidP="003065BE">
                  <w:pPr>
                    <w:framePr w:hSpace="180" w:wrap="around" w:vAnchor="text" w:hAnchor="margin" w:y="-1132"/>
                    <w:spacing w:line="240" w:lineRule="auto"/>
                    <w:ind w:firstLine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81,25</w:t>
                  </w:r>
                </w:p>
              </w:tc>
              <w:tc>
                <w:tcPr>
                  <w:tcW w:w="521" w:type="pct"/>
                </w:tcPr>
                <w:p w14:paraId="14DC969D" w14:textId="54AFAEE5" w:rsidR="003760C8" w:rsidRPr="00243E9F" w:rsidRDefault="003760C8" w:rsidP="003065BE">
                  <w:pPr>
                    <w:framePr w:hSpace="180" w:wrap="around" w:vAnchor="text" w:hAnchor="margin" w:y="-1132"/>
                    <w:spacing w:line="240" w:lineRule="auto"/>
                    <w:rPr>
                      <w:sz w:val="24"/>
                    </w:rPr>
                  </w:pPr>
                  <w:r>
                    <w:rPr>
                      <w:sz w:val="24"/>
                    </w:rPr>
                    <w:t>5</w:t>
                  </w:r>
                </w:p>
              </w:tc>
              <w:tc>
                <w:tcPr>
                  <w:tcW w:w="478" w:type="pct"/>
                </w:tcPr>
                <w:p w14:paraId="6D8AC77E" w14:textId="236F8626" w:rsidR="003760C8" w:rsidRPr="00243E9F" w:rsidRDefault="003760C8" w:rsidP="003065BE">
                  <w:pPr>
                    <w:framePr w:hSpace="180" w:wrap="around" w:vAnchor="text" w:hAnchor="margin" w:y="-1132"/>
                    <w:spacing w:line="240" w:lineRule="auto"/>
                    <w:rPr>
                      <w:sz w:val="24"/>
                    </w:rPr>
                  </w:pPr>
                  <w:r>
                    <w:rPr>
                      <w:sz w:val="24"/>
                    </w:rPr>
                    <w:t>71</w:t>
                  </w:r>
                </w:p>
              </w:tc>
            </w:tr>
            <w:tr w:rsidR="00577E43" w:rsidRPr="00243E9F" w14:paraId="02E6C9DE" w14:textId="77777777" w:rsidTr="005A0429">
              <w:trPr>
                <w:cantSplit/>
                <w:trHeight w:val="425"/>
              </w:trPr>
              <w:tc>
                <w:tcPr>
                  <w:tcW w:w="1315" w:type="pct"/>
                  <w:vMerge w:val="restart"/>
                  <w:vAlign w:val="center"/>
                </w:tcPr>
                <w:p w14:paraId="21B7DD04" w14:textId="77777777" w:rsidR="00577E43" w:rsidRPr="00C85A66" w:rsidRDefault="00577E43" w:rsidP="003065BE">
                  <w:pPr>
                    <w:framePr w:hSpace="180" w:wrap="around" w:vAnchor="text" w:hAnchor="margin" w:y="-1132"/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</w:p>
              </w:tc>
              <w:tc>
                <w:tcPr>
                  <w:tcW w:w="3685" w:type="pct"/>
                  <w:gridSpan w:val="9"/>
                  <w:vAlign w:val="center"/>
                </w:tcPr>
                <w:p w14:paraId="25A69675" w14:textId="77777777" w:rsidR="00577E43" w:rsidRPr="0082629D" w:rsidRDefault="00577E43" w:rsidP="003065BE">
                  <w:pPr>
                    <w:framePr w:hSpace="180" w:wrap="around" w:vAnchor="text" w:hAnchor="margin" w:y="-1132"/>
                    <w:spacing w:line="240" w:lineRule="auto"/>
                    <w:rPr>
                      <w:b/>
                      <w:sz w:val="24"/>
                    </w:rPr>
                  </w:pPr>
                  <w:r w:rsidRPr="0082629D">
                    <w:rPr>
                      <w:b/>
                      <w:sz w:val="24"/>
                    </w:rPr>
                    <w:t>Результаты проверки ВКР на наличие заимствований</w:t>
                  </w:r>
                </w:p>
              </w:tc>
            </w:tr>
            <w:tr w:rsidR="00577E43" w:rsidRPr="00243E9F" w14:paraId="5EDABA83" w14:textId="77777777" w:rsidTr="003760C8">
              <w:trPr>
                <w:cantSplit/>
                <w:trHeight w:val="425"/>
              </w:trPr>
              <w:tc>
                <w:tcPr>
                  <w:tcW w:w="1315" w:type="pct"/>
                  <w:vMerge/>
                  <w:vAlign w:val="center"/>
                </w:tcPr>
                <w:p w14:paraId="6ADB0870" w14:textId="77777777" w:rsidR="00577E43" w:rsidRPr="00C85A66" w:rsidRDefault="00577E43" w:rsidP="003065BE">
                  <w:pPr>
                    <w:framePr w:hSpace="180" w:wrap="around" w:vAnchor="text" w:hAnchor="margin" w:y="-1132"/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</w:p>
              </w:tc>
              <w:tc>
                <w:tcPr>
                  <w:tcW w:w="898" w:type="pct"/>
                  <w:gridSpan w:val="2"/>
                  <w:vAlign w:val="center"/>
                </w:tcPr>
                <w:p w14:paraId="6FDF92C5" w14:textId="77777777" w:rsidR="00577E43" w:rsidRPr="00282D85" w:rsidRDefault="00577E43" w:rsidP="003065BE">
                  <w:pPr>
                    <w:framePr w:hSpace="180" w:wrap="around" w:vAnchor="text" w:hAnchor="margin" w:y="-1132"/>
                    <w:spacing w:line="240" w:lineRule="auto"/>
                    <w:ind w:hanging="28"/>
                    <w:jc w:val="center"/>
                    <w:rPr>
                      <w:b/>
                      <w:sz w:val="24"/>
                    </w:rPr>
                  </w:pPr>
                  <w:r w:rsidRPr="00282D85">
                    <w:rPr>
                      <w:b/>
                      <w:sz w:val="24"/>
                    </w:rPr>
                    <w:t>201</w:t>
                  </w:r>
                  <w:r>
                    <w:rPr>
                      <w:b/>
                      <w:sz w:val="24"/>
                    </w:rPr>
                    <w:t>6</w:t>
                  </w:r>
                </w:p>
              </w:tc>
              <w:tc>
                <w:tcPr>
                  <w:tcW w:w="892" w:type="pct"/>
                  <w:gridSpan w:val="2"/>
                  <w:vAlign w:val="center"/>
                </w:tcPr>
                <w:p w14:paraId="6F0E777D" w14:textId="77777777" w:rsidR="00577E43" w:rsidRPr="00282D85" w:rsidRDefault="00577E43" w:rsidP="003065BE">
                  <w:pPr>
                    <w:framePr w:hSpace="180" w:wrap="around" w:vAnchor="text" w:hAnchor="margin" w:y="-1132"/>
                    <w:spacing w:line="240" w:lineRule="auto"/>
                    <w:ind w:firstLine="32"/>
                    <w:jc w:val="center"/>
                    <w:rPr>
                      <w:b/>
                      <w:sz w:val="24"/>
                    </w:rPr>
                  </w:pPr>
                  <w:r w:rsidRPr="00282D85">
                    <w:rPr>
                      <w:b/>
                      <w:sz w:val="24"/>
                    </w:rPr>
                    <w:t>201</w:t>
                  </w:r>
                  <w:r>
                    <w:rPr>
                      <w:b/>
                      <w:sz w:val="24"/>
                    </w:rPr>
                    <w:t>7</w:t>
                  </w:r>
                </w:p>
              </w:tc>
              <w:tc>
                <w:tcPr>
                  <w:tcW w:w="896" w:type="pct"/>
                  <w:gridSpan w:val="3"/>
                  <w:vAlign w:val="center"/>
                </w:tcPr>
                <w:p w14:paraId="190AF438" w14:textId="77777777" w:rsidR="00577E43" w:rsidRPr="00577F4C" w:rsidRDefault="00577E43" w:rsidP="003065BE">
                  <w:pPr>
                    <w:framePr w:hSpace="180" w:wrap="around" w:vAnchor="text" w:hAnchor="margin" w:y="-1132"/>
                    <w:spacing w:line="240" w:lineRule="auto"/>
                    <w:ind w:hanging="28"/>
                    <w:jc w:val="center"/>
                    <w:rPr>
                      <w:b/>
                      <w:sz w:val="24"/>
                    </w:rPr>
                  </w:pPr>
                  <w:r w:rsidRPr="00282D85">
                    <w:rPr>
                      <w:b/>
                      <w:sz w:val="24"/>
                    </w:rPr>
                    <w:t>201</w:t>
                  </w:r>
                  <w:r>
                    <w:rPr>
                      <w:b/>
                      <w:sz w:val="24"/>
                    </w:rPr>
                    <w:t>8</w:t>
                  </w:r>
                </w:p>
              </w:tc>
              <w:tc>
                <w:tcPr>
                  <w:tcW w:w="999" w:type="pct"/>
                  <w:gridSpan w:val="2"/>
                  <w:vAlign w:val="center"/>
                </w:tcPr>
                <w:p w14:paraId="5447BAEB" w14:textId="77777777" w:rsidR="00577E43" w:rsidRPr="00577F4C" w:rsidRDefault="00577E43" w:rsidP="003065BE">
                  <w:pPr>
                    <w:framePr w:hSpace="180" w:wrap="around" w:vAnchor="text" w:hAnchor="margin" w:y="-1132"/>
                    <w:spacing w:line="240" w:lineRule="auto"/>
                    <w:ind w:firstLine="0"/>
                    <w:jc w:val="center"/>
                    <w:rPr>
                      <w:b/>
                      <w:sz w:val="24"/>
                    </w:rPr>
                  </w:pPr>
                  <w:r w:rsidRPr="00A4000A">
                    <w:rPr>
                      <w:b/>
                      <w:sz w:val="24"/>
                    </w:rPr>
                    <w:t>201</w:t>
                  </w:r>
                  <w:r w:rsidR="00F25DD3" w:rsidRPr="00A4000A">
                    <w:rPr>
                      <w:b/>
                      <w:sz w:val="24"/>
                    </w:rPr>
                    <w:t>9</w:t>
                  </w:r>
                </w:p>
              </w:tc>
            </w:tr>
            <w:tr w:rsidR="00F25DD3" w:rsidRPr="00243E9F" w14:paraId="568FFDE6" w14:textId="77777777" w:rsidTr="003760C8">
              <w:trPr>
                <w:cantSplit/>
                <w:trHeight w:val="425"/>
              </w:trPr>
              <w:tc>
                <w:tcPr>
                  <w:tcW w:w="1315" w:type="pct"/>
                  <w:vAlign w:val="center"/>
                </w:tcPr>
                <w:p w14:paraId="08321813" w14:textId="77777777" w:rsidR="00F25DD3" w:rsidRPr="007E1766" w:rsidRDefault="00F25DD3" w:rsidP="003065BE">
                  <w:pPr>
                    <w:framePr w:hSpace="180" w:wrap="around" w:vAnchor="text" w:hAnchor="margin" w:y="-1132"/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  <w:r w:rsidRPr="007E1766">
                    <w:rPr>
                      <w:sz w:val="24"/>
                    </w:rPr>
                    <w:t>Средняя доля оригинальных блоков в работе</w:t>
                  </w:r>
                </w:p>
              </w:tc>
              <w:tc>
                <w:tcPr>
                  <w:tcW w:w="1790" w:type="pct"/>
                  <w:gridSpan w:val="4"/>
                  <w:vMerge w:val="restart"/>
                  <w:vAlign w:val="center"/>
                </w:tcPr>
                <w:p w14:paraId="04D23446" w14:textId="77777777" w:rsidR="00F25DD3" w:rsidRPr="00243E9F" w:rsidRDefault="00F25DD3" w:rsidP="003065BE">
                  <w:pPr>
                    <w:framePr w:hSpace="180" w:wrap="around" w:vAnchor="text" w:hAnchor="margin" w:y="-1132"/>
                    <w:spacing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Выпуска по программе не было</w:t>
                  </w:r>
                </w:p>
              </w:tc>
              <w:tc>
                <w:tcPr>
                  <w:tcW w:w="896" w:type="pct"/>
                  <w:gridSpan w:val="3"/>
                </w:tcPr>
                <w:p w14:paraId="0F2C0AB8" w14:textId="77777777" w:rsidR="00F25DD3" w:rsidRPr="00243E9F" w:rsidRDefault="00F25DD3" w:rsidP="003065BE">
                  <w:pPr>
                    <w:framePr w:hSpace="180" w:wrap="around" w:vAnchor="text" w:hAnchor="margin" w:y="-1132"/>
                    <w:spacing w:line="240" w:lineRule="auto"/>
                    <w:jc w:val="center"/>
                    <w:rPr>
                      <w:sz w:val="24"/>
                    </w:rPr>
                  </w:pPr>
                  <w:r w:rsidRPr="009916BF">
                    <w:rPr>
                      <w:sz w:val="24"/>
                    </w:rPr>
                    <w:t>75,</w:t>
                  </w:r>
                  <w:r>
                    <w:rPr>
                      <w:sz w:val="24"/>
                    </w:rPr>
                    <w:t>22</w:t>
                  </w:r>
                  <w:r w:rsidRPr="009916BF">
                    <w:rPr>
                      <w:sz w:val="24"/>
                    </w:rPr>
                    <w:t>%</w:t>
                  </w:r>
                </w:p>
              </w:tc>
              <w:tc>
                <w:tcPr>
                  <w:tcW w:w="999" w:type="pct"/>
                  <w:gridSpan w:val="2"/>
                </w:tcPr>
                <w:p w14:paraId="27A3EB8B" w14:textId="40462B48" w:rsidR="00F25DD3" w:rsidRPr="00243E9F" w:rsidRDefault="00A4000A" w:rsidP="003065BE">
                  <w:pPr>
                    <w:framePr w:hSpace="180" w:wrap="around" w:vAnchor="text" w:hAnchor="margin" w:y="-1132"/>
                    <w:spacing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71,40%</w:t>
                  </w:r>
                </w:p>
              </w:tc>
            </w:tr>
            <w:tr w:rsidR="00F25DD3" w:rsidRPr="00243E9F" w14:paraId="5CF408EF" w14:textId="77777777" w:rsidTr="003760C8">
              <w:trPr>
                <w:cantSplit/>
                <w:trHeight w:val="425"/>
              </w:trPr>
              <w:tc>
                <w:tcPr>
                  <w:tcW w:w="1315" w:type="pct"/>
                  <w:vAlign w:val="center"/>
                </w:tcPr>
                <w:p w14:paraId="6D0C488D" w14:textId="77777777" w:rsidR="00F25DD3" w:rsidRPr="007E1766" w:rsidRDefault="00F25DD3" w:rsidP="003065BE">
                  <w:pPr>
                    <w:framePr w:hSpace="180" w:wrap="around" w:vAnchor="text" w:hAnchor="margin" w:y="-1132"/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  <w:r w:rsidRPr="007E1766">
                    <w:rPr>
                      <w:sz w:val="24"/>
                    </w:rPr>
                    <w:t>Доля работ с оценкой оригинальности текста менее 50 %</w:t>
                  </w:r>
                </w:p>
              </w:tc>
              <w:tc>
                <w:tcPr>
                  <w:tcW w:w="1790" w:type="pct"/>
                  <w:gridSpan w:val="4"/>
                  <w:vMerge/>
                  <w:vAlign w:val="center"/>
                </w:tcPr>
                <w:p w14:paraId="0B484DED" w14:textId="77777777" w:rsidR="00F25DD3" w:rsidRPr="00243E9F" w:rsidRDefault="00F25DD3" w:rsidP="003065BE">
                  <w:pPr>
                    <w:framePr w:hSpace="180" w:wrap="around" w:vAnchor="text" w:hAnchor="margin" w:y="-1132"/>
                    <w:spacing w:line="240" w:lineRule="auto"/>
                    <w:rPr>
                      <w:sz w:val="24"/>
                    </w:rPr>
                  </w:pPr>
                </w:p>
              </w:tc>
              <w:tc>
                <w:tcPr>
                  <w:tcW w:w="896" w:type="pct"/>
                  <w:gridSpan w:val="3"/>
                </w:tcPr>
                <w:p w14:paraId="6FE22495" w14:textId="77777777" w:rsidR="00F25DD3" w:rsidRPr="00243E9F" w:rsidRDefault="00F25DD3" w:rsidP="003065BE">
                  <w:pPr>
                    <w:framePr w:hSpace="180" w:wrap="around" w:vAnchor="text" w:hAnchor="margin" w:y="-1132"/>
                    <w:spacing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0%</w:t>
                  </w:r>
                </w:p>
              </w:tc>
              <w:tc>
                <w:tcPr>
                  <w:tcW w:w="999" w:type="pct"/>
                  <w:gridSpan w:val="2"/>
                </w:tcPr>
                <w:p w14:paraId="51A25DC4" w14:textId="4C1781BC" w:rsidR="00F25DD3" w:rsidRPr="00243E9F" w:rsidRDefault="00A4000A" w:rsidP="003065BE">
                  <w:pPr>
                    <w:framePr w:hSpace="180" w:wrap="around" w:vAnchor="text" w:hAnchor="margin" w:y="-1132"/>
                    <w:spacing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0%</w:t>
                  </w:r>
                </w:p>
              </w:tc>
            </w:tr>
            <w:tr w:rsidR="00F25DD3" w:rsidRPr="00243E9F" w14:paraId="4FFBF895" w14:textId="77777777" w:rsidTr="003760C8">
              <w:trPr>
                <w:cantSplit/>
                <w:trHeight w:val="425"/>
              </w:trPr>
              <w:tc>
                <w:tcPr>
                  <w:tcW w:w="1315" w:type="pct"/>
                  <w:vAlign w:val="center"/>
                </w:tcPr>
                <w:p w14:paraId="1907A5C6" w14:textId="77777777" w:rsidR="00F25DD3" w:rsidRPr="007E1766" w:rsidRDefault="00F25DD3" w:rsidP="003065BE">
                  <w:pPr>
                    <w:framePr w:hSpace="180" w:wrap="around" w:vAnchor="text" w:hAnchor="margin" w:y="-1132"/>
                    <w:spacing w:line="240" w:lineRule="auto"/>
                    <w:ind w:firstLine="0"/>
                    <w:jc w:val="left"/>
                    <w:rPr>
                      <w:sz w:val="24"/>
                    </w:rPr>
                  </w:pPr>
                  <w:r w:rsidRPr="007E1766">
                    <w:rPr>
                      <w:sz w:val="24"/>
                    </w:rPr>
                    <w:t>Доля работ с оценкой оригинальности более 70%</w:t>
                  </w:r>
                </w:p>
              </w:tc>
              <w:tc>
                <w:tcPr>
                  <w:tcW w:w="1790" w:type="pct"/>
                  <w:gridSpan w:val="4"/>
                  <w:vMerge/>
                  <w:vAlign w:val="center"/>
                </w:tcPr>
                <w:p w14:paraId="556F5473" w14:textId="77777777" w:rsidR="00F25DD3" w:rsidRPr="00243E9F" w:rsidRDefault="00F25DD3" w:rsidP="003065BE">
                  <w:pPr>
                    <w:framePr w:hSpace="180" w:wrap="around" w:vAnchor="text" w:hAnchor="margin" w:y="-1132"/>
                    <w:spacing w:line="240" w:lineRule="auto"/>
                    <w:rPr>
                      <w:sz w:val="24"/>
                    </w:rPr>
                  </w:pPr>
                </w:p>
              </w:tc>
              <w:tc>
                <w:tcPr>
                  <w:tcW w:w="896" w:type="pct"/>
                  <w:gridSpan w:val="3"/>
                </w:tcPr>
                <w:p w14:paraId="2B07B079" w14:textId="77777777" w:rsidR="00F25DD3" w:rsidRPr="00243E9F" w:rsidRDefault="00F25DD3" w:rsidP="003065BE">
                  <w:pPr>
                    <w:framePr w:hSpace="180" w:wrap="around" w:vAnchor="text" w:hAnchor="margin" w:y="-1132"/>
                    <w:spacing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6</w:t>
                  </w:r>
                  <w:r w:rsidRPr="001A0F5D">
                    <w:rPr>
                      <w:sz w:val="24"/>
                    </w:rPr>
                    <w:t>4,71%</w:t>
                  </w:r>
                </w:p>
              </w:tc>
              <w:tc>
                <w:tcPr>
                  <w:tcW w:w="999" w:type="pct"/>
                  <w:gridSpan w:val="2"/>
                </w:tcPr>
                <w:p w14:paraId="6109CCA0" w14:textId="20DA2B38" w:rsidR="00F25DD3" w:rsidRPr="00243E9F" w:rsidRDefault="00A4000A" w:rsidP="003065BE">
                  <w:pPr>
                    <w:framePr w:hSpace="180" w:wrap="around" w:vAnchor="text" w:hAnchor="margin" w:y="-1132"/>
                    <w:spacing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43%</w:t>
                  </w:r>
                </w:p>
              </w:tc>
            </w:tr>
          </w:tbl>
          <w:p w14:paraId="107C3988" w14:textId="77777777" w:rsidR="00577E43" w:rsidRPr="000470A7" w:rsidRDefault="00577E43" w:rsidP="00577E43">
            <w:pPr>
              <w:spacing w:line="240" w:lineRule="auto"/>
              <w:ind w:firstLine="0"/>
              <w:jc w:val="left"/>
              <w:rPr>
                <w:sz w:val="24"/>
              </w:rPr>
            </w:pPr>
          </w:p>
        </w:tc>
      </w:tr>
      <w:tr w:rsidR="00577E43" w:rsidRPr="000470A7" w14:paraId="6B32C3D2" w14:textId="77777777" w:rsidTr="008E2569">
        <w:tc>
          <w:tcPr>
            <w:tcW w:w="851" w:type="dxa"/>
          </w:tcPr>
          <w:p w14:paraId="116EEABF" w14:textId="32B7BBA1" w:rsidR="00577E43" w:rsidRPr="007275AA" w:rsidRDefault="00577E43" w:rsidP="00577E43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lastRenderedPageBreak/>
              <w:t>3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 w:rsidR="009646FB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9</w:t>
            </w:r>
          </w:p>
        </w:tc>
        <w:tc>
          <w:tcPr>
            <w:tcW w:w="3969" w:type="dxa"/>
            <w:vAlign w:val="center"/>
          </w:tcPr>
          <w:p w14:paraId="673057C8" w14:textId="77777777" w:rsidR="00577E43" w:rsidRDefault="00577E43" w:rsidP="00577E43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Другое</w:t>
            </w:r>
          </w:p>
        </w:tc>
        <w:tc>
          <w:tcPr>
            <w:tcW w:w="1134" w:type="dxa"/>
          </w:tcPr>
          <w:p w14:paraId="44A48EEA" w14:textId="77777777" w:rsidR="00577E43" w:rsidRPr="000470A7" w:rsidRDefault="00577E43" w:rsidP="00577E43">
            <w:pPr>
              <w:spacing w:line="240" w:lineRule="auto"/>
              <w:ind w:firstLine="34"/>
              <w:jc w:val="center"/>
              <w:rPr>
                <w:sz w:val="24"/>
              </w:rPr>
            </w:pPr>
            <w:r w:rsidRPr="000470A7">
              <w:rPr>
                <w:sz w:val="24"/>
              </w:rPr>
              <w:t>…</w:t>
            </w:r>
          </w:p>
        </w:tc>
        <w:tc>
          <w:tcPr>
            <w:tcW w:w="7901" w:type="dxa"/>
          </w:tcPr>
          <w:p w14:paraId="780B7920" w14:textId="77777777" w:rsidR="00577E43" w:rsidRPr="000470A7" w:rsidRDefault="00577E43" w:rsidP="00577E43">
            <w:pPr>
              <w:spacing w:line="240" w:lineRule="auto"/>
              <w:ind w:firstLine="0"/>
              <w:jc w:val="left"/>
              <w:rPr>
                <w:sz w:val="24"/>
              </w:rPr>
            </w:pPr>
          </w:p>
        </w:tc>
      </w:tr>
      <w:tr w:rsidR="00577E43" w:rsidRPr="000470A7" w14:paraId="3639E2E6" w14:textId="77777777" w:rsidTr="008E2569">
        <w:tc>
          <w:tcPr>
            <w:tcW w:w="13855" w:type="dxa"/>
            <w:gridSpan w:val="4"/>
          </w:tcPr>
          <w:p w14:paraId="158F5198" w14:textId="77777777" w:rsidR="00577E43" w:rsidRPr="000470A7" w:rsidRDefault="00577E43" w:rsidP="00577E43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0443D5">
              <w:rPr>
                <w:b/>
                <w:sz w:val="24"/>
              </w:rPr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</w:tc>
      </w:tr>
      <w:tr w:rsidR="00577E43" w:rsidRPr="000470A7" w14:paraId="142B0874" w14:textId="77777777" w:rsidTr="008E2569">
        <w:trPr>
          <w:trHeight w:val="719"/>
        </w:trPr>
        <w:tc>
          <w:tcPr>
            <w:tcW w:w="13855" w:type="dxa"/>
            <w:gridSpan w:val="4"/>
            <w:vAlign w:val="center"/>
          </w:tcPr>
          <w:p w14:paraId="65C2719C" w14:textId="67FB6EBD" w:rsidR="00577E43" w:rsidRPr="00B269D9" w:rsidRDefault="00577E43" w:rsidP="00577E43">
            <w:pPr>
              <w:spacing w:line="240" w:lineRule="auto"/>
              <w:rPr>
                <w:sz w:val="24"/>
              </w:rPr>
            </w:pPr>
            <w:r w:rsidRPr="00666B69">
              <w:rPr>
                <w:sz w:val="24"/>
              </w:rPr>
              <w:t xml:space="preserve">   </w:t>
            </w:r>
            <w:r w:rsidRPr="00B269D9">
              <w:rPr>
                <w:sz w:val="24"/>
              </w:rPr>
              <w:t>Большинство представленных в 201</w:t>
            </w:r>
            <w:r w:rsidR="00B269D9" w:rsidRPr="00B269D9">
              <w:rPr>
                <w:sz w:val="24"/>
              </w:rPr>
              <w:t>9</w:t>
            </w:r>
            <w:r w:rsidRPr="00B269D9">
              <w:rPr>
                <w:sz w:val="24"/>
              </w:rPr>
              <w:t xml:space="preserve"> году к защите ВКР являются актуальными и характеризуются практической направленностью и значимостью. Студенты используют современные подходы в области управления рисками, владеют типовыми методами и успешно применяют их для решения прикладных задач.</w:t>
            </w:r>
          </w:p>
          <w:p w14:paraId="6F8D68A0" w14:textId="77777777" w:rsidR="00577E43" w:rsidRPr="00B269D9" w:rsidRDefault="00577E43" w:rsidP="00577E43">
            <w:pPr>
              <w:spacing w:line="240" w:lineRule="auto"/>
              <w:ind w:firstLine="0"/>
              <w:rPr>
                <w:sz w:val="24"/>
              </w:rPr>
            </w:pPr>
            <w:r w:rsidRPr="00B269D9">
              <w:rPr>
                <w:bCs/>
              </w:rPr>
              <w:t xml:space="preserve">         </w:t>
            </w:r>
            <w:r w:rsidRPr="00B269D9">
              <w:rPr>
                <w:sz w:val="24"/>
              </w:rPr>
              <w:t xml:space="preserve">Качество оформления ВКР и презентаций достаточно высокое и полностью соответствует требованиям стандартов. </w:t>
            </w:r>
          </w:p>
          <w:p w14:paraId="1EF3C51A" w14:textId="77777777" w:rsidR="00577E43" w:rsidRPr="00B269D9" w:rsidRDefault="00577E43" w:rsidP="00577E43">
            <w:pPr>
              <w:spacing w:line="240" w:lineRule="auto"/>
              <w:rPr>
                <w:bCs/>
                <w:i/>
                <w:sz w:val="24"/>
              </w:rPr>
            </w:pPr>
            <w:r w:rsidRPr="00B269D9">
              <w:rPr>
                <w:bCs/>
                <w:sz w:val="24"/>
              </w:rPr>
              <w:t xml:space="preserve">    Уровень  сформированности профессиональных компетенций соответствует требованиям ФГОС.</w:t>
            </w:r>
          </w:p>
          <w:p w14:paraId="08DD3D68" w14:textId="77777777" w:rsidR="00577E43" w:rsidRPr="00B269D9" w:rsidRDefault="00577E43" w:rsidP="00577E43">
            <w:pPr>
              <w:spacing w:line="240" w:lineRule="auto"/>
              <w:rPr>
                <w:sz w:val="24"/>
              </w:rPr>
            </w:pPr>
            <w:r w:rsidRPr="00B269D9">
              <w:rPr>
                <w:sz w:val="24"/>
              </w:rPr>
              <w:t xml:space="preserve">    В большинстве случаев выпускниками  было продемонстрирована  способность  защищать полученные результаты работы.</w:t>
            </w:r>
          </w:p>
          <w:p w14:paraId="2A8972C8" w14:textId="77777777" w:rsidR="00577E43" w:rsidRPr="00B269D9" w:rsidRDefault="00577E43" w:rsidP="00577E43">
            <w:pPr>
              <w:spacing w:line="240" w:lineRule="auto"/>
              <w:rPr>
                <w:sz w:val="24"/>
              </w:rPr>
            </w:pPr>
            <w:r w:rsidRPr="00B269D9">
              <w:rPr>
                <w:sz w:val="24"/>
              </w:rPr>
              <w:t xml:space="preserve">    Дипломные проекты, выполненные на предприятиях региона, отличаются по уровню выполнения, что коррелирует с состоянием СМК на данных предприятиях. Для предприятий, на которых наблюдается формальное внедрение СМК, уровень проектов оказывается  ниже.</w:t>
            </w:r>
          </w:p>
          <w:p w14:paraId="40CC4BE8" w14:textId="77777777" w:rsidR="003760C8" w:rsidRDefault="00577E43" w:rsidP="003760C8">
            <w:pPr>
              <w:spacing w:line="240" w:lineRule="auto"/>
              <w:rPr>
                <w:sz w:val="24"/>
              </w:rPr>
            </w:pPr>
            <w:r w:rsidRPr="00E857C5">
              <w:rPr>
                <w:sz w:val="24"/>
              </w:rPr>
              <w:t xml:space="preserve">    </w:t>
            </w:r>
            <w:r w:rsidR="003760C8" w:rsidRPr="00E857C5">
              <w:rPr>
                <w:sz w:val="24"/>
              </w:rPr>
              <w:t xml:space="preserve">            Замечания по результатам защит ВКР сводятся к следующему:</w:t>
            </w:r>
          </w:p>
          <w:p w14:paraId="7888DC4B" w14:textId="77777777" w:rsidR="003760C8" w:rsidRPr="00330FF8" w:rsidRDefault="003760C8" w:rsidP="003760C8">
            <w:pPr>
              <w:pStyle w:val="a4"/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  <w:r w:rsidRPr="00330FF8">
              <w:rPr>
                <w:sz w:val="24"/>
              </w:rPr>
              <w:t>некоторые студенты продемонстрировали пробелы в теоретической подготовке, что коррелирует с их средним баллом за весь период обучения в институте,</w:t>
            </w:r>
          </w:p>
          <w:p w14:paraId="3578215B" w14:textId="69FAA547" w:rsidR="003760C8" w:rsidRPr="00330FF8" w:rsidRDefault="003760C8" w:rsidP="003760C8">
            <w:pPr>
              <w:pStyle w:val="a4"/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  <w:r w:rsidRPr="00330FF8">
              <w:rPr>
                <w:sz w:val="24"/>
              </w:rPr>
              <w:t>в докладах часто отсу</w:t>
            </w:r>
            <w:r w:rsidR="00E857C5">
              <w:rPr>
                <w:sz w:val="24"/>
              </w:rPr>
              <w:t xml:space="preserve">тствует обоснование полученных </w:t>
            </w:r>
            <w:r w:rsidRPr="00330FF8">
              <w:rPr>
                <w:sz w:val="24"/>
              </w:rPr>
              <w:t>результатов и доказательность снижения вероятности или уменьшения тяжести последствий от применения мероприятий по управлению рисками;</w:t>
            </w:r>
          </w:p>
          <w:p w14:paraId="5CA4807D" w14:textId="77777777" w:rsidR="003760C8" w:rsidRPr="00330FF8" w:rsidRDefault="003760C8" w:rsidP="003760C8">
            <w:pPr>
              <w:pStyle w:val="a4"/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  <w:r w:rsidRPr="00330FF8">
              <w:rPr>
                <w:sz w:val="24"/>
              </w:rPr>
              <w:lastRenderedPageBreak/>
              <w:t>принимая во внимание то, что подготовка бакалавров осуществлялась по направлению «Прикладная информатика», следует отметить, что некоторые студенты не в полной мере используют возможности, методы и средства программирования, ограничиваясь «визуальным программированием».</w:t>
            </w:r>
          </w:p>
          <w:p w14:paraId="6F290829" w14:textId="68C3F1B9" w:rsidR="00577E43" w:rsidRPr="007E1766" w:rsidRDefault="00577E43" w:rsidP="00E857C5">
            <w:pPr>
              <w:spacing w:line="240" w:lineRule="auto"/>
              <w:ind w:firstLine="0"/>
              <w:rPr>
                <w:strike/>
                <w:sz w:val="24"/>
              </w:rPr>
            </w:pPr>
          </w:p>
        </w:tc>
      </w:tr>
      <w:tr w:rsidR="00577E43" w:rsidRPr="000470A7" w14:paraId="01E98528" w14:textId="77777777" w:rsidTr="008E2569">
        <w:tc>
          <w:tcPr>
            <w:tcW w:w="13855" w:type="dxa"/>
            <w:gridSpan w:val="4"/>
            <w:shd w:val="clear" w:color="auto" w:fill="CCCCFF"/>
          </w:tcPr>
          <w:p w14:paraId="51F011D9" w14:textId="77777777" w:rsidR="00577E43" w:rsidRPr="00B5061B" w:rsidRDefault="00577E43" w:rsidP="00577E43">
            <w:pPr>
              <w:spacing w:line="240" w:lineRule="auto"/>
              <w:ind w:firstLine="708"/>
              <w:jc w:val="center"/>
              <w:rPr>
                <w:sz w:val="24"/>
              </w:rPr>
            </w:pPr>
            <w:r w:rsidRPr="00B5061B">
              <w:rPr>
                <w:b/>
                <w:bCs/>
                <w:sz w:val="24"/>
              </w:rPr>
              <w:lastRenderedPageBreak/>
              <w:t>3.</w:t>
            </w:r>
            <w:r>
              <w:rPr>
                <w:b/>
                <w:bCs/>
                <w:sz w:val="24"/>
              </w:rPr>
              <w:t>4</w:t>
            </w:r>
            <w:r w:rsidRPr="00B5061B">
              <w:rPr>
                <w:b/>
                <w:bCs/>
                <w:sz w:val="24"/>
              </w:rPr>
              <w:t xml:space="preserve">. </w:t>
            </w:r>
            <w:r w:rsidRPr="00B5061B">
              <w:rPr>
                <w:b/>
                <w:sz w:val="24"/>
              </w:rPr>
              <w:t>Научно-исследовательская работа</w:t>
            </w:r>
            <w:r>
              <w:rPr>
                <w:b/>
                <w:sz w:val="24"/>
              </w:rPr>
              <w:t>, учебные и внеучебные достижения</w:t>
            </w:r>
            <w:r w:rsidRPr="00B5061B">
              <w:rPr>
                <w:b/>
                <w:sz w:val="24"/>
              </w:rPr>
              <w:t xml:space="preserve"> студентов</w:t>
            </w:r>
            <w:r>
              <w:rPr>
                <w:b/>
                <w:sz w:val="24"/>
              </w:rPr>
              <w:t xml:space="preserve"> ОП</w:t>
            </w:r>
          </w:p>
        </w:tc>
      </w:tr>
      <w:tr w:rsidR="00577E43" w:rsidRPr="000470A7" w14:paraId="59B7366F" w14:textId="77777777" w:rsidTr="008E2569">
        <w:tc>
          <w:tcPr>
            <w:tcW w:w="13855" w:type="dxa"/>
            <w:gridSpan w:val="4"/>
          </w:tcPr>
          <w:p w14:paraId="76A60268" w14:textId="77777777" w:rsidR="00577E43" w:rsidRPr="00084706" w:rsidRDefault="00577E43" w:rsidP="00577E43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t xml:space="preserve"> </w:t>
            </w:r>
            <w:r w:rsidRPr="00084706">
              <w:rPr>
                <w:b/>
                <w:sz w:val="24"/>
              </w:rPr>
              <w:t>Информационная часть</w:t>
            </w:r>
          </w:p>
        </w:tc>
      </w:tr>
      <w:tr w:rsidR="00577E43" w:rsidRPr="000470A7" w14:paraId="613C9D0E" w14:textId="77777777" w:rsidTr="008E2569">
        <w:tc>
          <w:tcPr>
            <w:tcW w:w="4820" w:type="dxa"/>
            <w:gridSpan w:val="2"/>
          </w:tcPr>
          <w:p w14:paraId="64B02B65" w14:textId="77777777" w:rsidR="00577E43" w:rsidRPr="00084706" w:rsidRDefault="00577E43" w:rsidP="00577E43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Показатели</w:t>
            </w:r>
          </w:p>
        </w:tc>
        <w:tc>
          <w:tcPr>
            <w:tcW w:w="1134" w:type="dxa"/>
            <w:vAlign w:val="center"/>
          </w:tcPr>
          <w:p w14:paraId="557DB12F" w14:textId="77777777" w:rsidR="00577E43" w:rsidRPr="00084706" w:rsidRDefault="00577E43" w:rsidP="00577E43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Да/нет</w:t>
            </w:r>
          </w:p>
        </w:tc>
        <w:tc>
          <w:tcPr>
            <w:tcW w:w="7901" w:type="dxa"/>
            <w:vAlign w:val="center"/>
          </w:tcPr>
          <w:p w14:paraId="52033CB4" w14:textId="77777777" w:rsidR="00577E43" w:rsidRPr="00084706" w:rsidRDefault="00577E43" w:rsidP="00577E43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Конкретная информация</w:t>
            </w:r>
          </w:p>
        </w:tc>
      </w:tr>
      <w:tr w:rsidR="00577E43" w:rsidRPr="000470A7" w14:paraId="18C5DB7A" w14:textId="77777777" w:rsidTr="008E2569">
        <w:tc>
          <w:tcPr>
            <w:tcW w:w="851" w:type="dxa"/>
          </w:tcPr>
          <w:p w14:paraId="6D620FDA" w14:textId="77777777" w:rsidR="00577E43" w:rsidRPr="00ED37CF" w:rsidRDefault="00577E43" w:rsidP="00577E43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Pr="00ED37CF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4</w:t>
            </w:r>
            <w:r w:rsidRPr="00ED37CF">
              <w:rPr>
                <w:b/>
                <w:sz w:val="24"/>
              </w:rPr>
              <w:t>.1</w:t>
            </w:r>
          </w:p>
        </w:tc>
        <w:tc>
          <w:tcPr>
            <w:tcW w:w="3969" w:type="dxa"/>
          </w:tcPr>
          <w:p w14:paraId="6607225E" w14:textId="77777777" w:rsidR="00577E43" w:rsidRDefault="00577E43" w:rsidP="00577E43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5B3B01">
              <w:rPr>
                <w:rFonts w:eastAsiaTheme="minorHAnsi"/>
                <w:color w:val="000000"/>
                <w:sz w:val="24"/>
                <w:lang w:eastAsia="en-US"/>
              </w:rPr>
              <w:t xml:space="preserve">Участие студентов в </w:t>
            </w:r>
            <w:r>
              <w:rPr>
                <w:rFonts w:eastAsiaTheme="minorHAnsi"/>
                <w:color w:val="000000"/>
                <w:sz w:val="24"/>
                <w:lang w:eastAsia="en-US"/>
              </w:rPr>
              <w:t>научно-исследовательских</w:t>
            </w:r>
            <w:r w:rsidRPr="005B3B01">
              <w:rPr>
                <w:rFonts w:eastAsiaTheme="minorHAnsi"/>
                <w:color w:val="000000"/>
                <w:sz w:val="24"/>
                <w:lang w:eastAsia="en-US"/>
              </w:rPr>
              <w:t xml:space="preserve"> проектах</w:t>
            </w:r>
          </w:p>
        </w:tc>
        <w:tc>
          <w:tcPr>
            <w:tcW w:w="1134" w:type="dxa"/>
          </w:tcPr>
          <w:p w14:paraId="3ABE59DF" w14:textId="77777777" w:rsidR="00577E43" w:rsidRPr="000470A7" w:rsidRDefault="00577E43" w:rsidP="00577E43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901" w:type="dxa"/>
          </w:tcPr>
          <w:p w14:paraId="68EF1E56" w14:textId="145E1453" w:rsidR="00577E43" w:rsidRDefault="00577E43" w:rsidP="008E2569">
            <w:pPr>
              <w:spacing w:line="240" w:lineRule="auto"/>
              <w:ind w:firstLine="0"/>
              <w:rPr>
                <w:color w:val="000000"/>
                <w:sz w:val="24"/>
              </w:rPr>
            </w:pPr>
            <w:r w:rsidRPr="008049D5">
              <w:rPr>
                <w:color w:val="000000"/>
                <w:sz w:val="24"/>
              </w:rPr>
              <w:t>Аксенов А., Кулакова В. – проекте кафедры по разработке адаптивного текста, ориентированного на требования профессионального старндарта.40.062</w:t>
            </w:r>
          </w:p>
          <w:p w14:paraId="3C7AD28C" w14:textId="6ED7364C" w:rsidR="00E857C5" w:rsidRPr="00E4151A" w:rsidRDefault="00E857C5" w:rsidP="008E2569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color w:val="000000"/>
                <w:sz w:val="24"/>
              </w:rPr>
              <w:t>Владимиров А.И -</w:t>
            </w:r>
            <w:r w:rsidRPr="00E4151A">
              <w:rPr>
                <w:sz w:val="24"/>
              </w:rPr>
              <w:t xml:space="preserve"> Создание автоматизированной системы элеĸтронного</w:t>
            </w:r>
            <w:r>
              <w:rPr>
                <w:sz w:val="24"/>
              </w:rPr>
              <w:t xml:space="preserve"> </w:t>
            </w:r>
            <w:r w:rsidRPr="00E4151A">
              <w:rPr>
                <w:sz w:val="24"/>
              </w:rPr>
              <w:t>доĸументооборота, связанной с разработĸой нормативно-</w:t>
            </w:r>
          </w:p>
          <w:p w14:paraId="783E76D6" w14:textId="6F2CA775" w:rsidR="00E857C5" w:rsidRDefault="00E857C5" w:rsidP="008E2569">
            <w:pPr>
              <w:spacing w:line="240" w:lineRule="auto"/>
              <w:ind w:firstLine="0"/>
              <w:rPr>
                <w:color w:val="000000"/>
                <w:sz w:val="24"/>
              </w:rPr>
            </w:pPr>
            <w:r>
              <w:rPr>
                <w:sz w:val="24"/>
              </w:rPr>
              <w:t>т</w:t>
            </w:r>
            <w:r w:rsidRPr="00E4151A">
              <w:rPr>
                <w:sz w:val="24"/>
              </w:rPr>
              <w:t>ехничесĸой</w:t>
            </w:r>
            <w:r>
              <w:rPr>
                <w:sz w:val="24"/>
              </w:rPr>
              <w:t xml:space="preserve"> </w:t>
            </w:r>
            <w:r w:rsidRPr="00E4151A">
              <w:rPr>
                <w:sz w:val="24"/>
              </w:rPr>
              <w:t xml:space="preserve"> доĸументации в области миĸроэлеĸтрониĸи</w:t>
            </w:r>
            <w:r w:rsidR="0088331E">
              <w:rPr>
                <w:sz w:val="24"/>
              </w:rPr>
              <w:t>.</w:t>
            </w:r>
          </w:p>
          <w:p w14:paraId="55EDD88B" w14:textId="6E843A87" w:rsidR="008049D5" w:rsidRDefault="008049D5" w:rsidP="008E2569">
            <w:pPr>
              <w:spacing w:line="240" w:lineRule="auto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Зиннатулин З.З – разработка системы оценки удовлетворенности студентов НИУ МИЭТ</w:t>
            </w:r>
          </w:p>
          <w:p w14:paraId="386BC087" w14:textId="77777777" w:rsidR="00577E43" w:rsidRPr="00127426" w:rsidRDefault="00577E43" w:rsidP="008E2569">
            <w:pPr>
              <w:spacing w:line="240" w:lineRule="auto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r w:rsidRPr="00DF1174">
              <w:rPr>
                <w:color w:val="000000"/>
                <w:sz w:val="24"/>
              </w:rPr>
              <w:t xml:space="preserve">На развитие исследовательской культуры студентов направлены виртуальные междисциплинарные проекты, которые выполняют студенты ООП кафедры. По итогам выполнения таких коллективных проектов каждый семестр проводятся конференции. Пример - конференции по итогам выполнения проектов в курсах «Экономика качества», «Управление процессами», </w:t>
            </w:r>
            <w:r>
              <w:rPr>
                <w:color w:val="000000"/>
                <w:sz w:val="24"/>
              </w:rPr>
              <w:t xml:space="preserve">«Метрики результативности СМК». Работа команды победителей кафедрального конкурса была представлена на университетском конкурсе студенческих работ </w:t>
            </w:r>
            <w:r w:rsidRPr="00DF1174">
              <w:rPr>
                <w:color w:val="000000"/>
                <w:sz w:val="24"/>
              </w:rPr>
              <w:t>(см. фото-отчеты</w:t>
            </w:r>
            <w:r>
              <w:rPr>
                <w:color w:val="000000"/>
                <w:sz w:val="24"/>
              </w:rPr>
              <w:t>.</w:t>
            </w:r>
          </w:p>
        </w:tc>
      </w:tr>
      <w:tr w:rsidR="00577E43" w:rsidRPr="00D04D83" w14:paraId="0621776E" w14:textId="77777777" w:rsidTr="008E2569">
        <w:tc>
          <w:tcPr>
            <w:tcW w:w="851" w:type="dxa"/>
          </w:tcPr>
          <w:p w14:paraId="7981A864" w14:textId="77777777" w:rsidR="00577E43" w:rsidRPr="00ED37CF" w:rsidRDefault="00577E43" w:rsidP="00577E43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Pr="00ED37CF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4</w:t>
            </w:r>
            <w:r w:rsidRPr="00ED37CF">
              <w:rPr>
                <w:b/>
                <w:sz w:val="24"/>
              </w:rPr>
              <w:t>.2</w:t>
            </w:r>
          </w:p>
        </w:tc>
        <w:tc>
          <w:tcPr>
            <w:tcW w:w="3969" w:type="dxa"/>
          </w:tcPr>
          <w:p w14:paraId="7E25F2B2" w14:textId="77777777" w:rsidR="00577E43" w:rsidRPr="00A40606" w:rsidRDefault="00577E43" w:rsidP="00577E43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A40606">
              <w:rPr>
                <w:rFonts w:eastAsiaTheme="minorHAnsi"/>
                <w:color w:val="000000"/>
                <w:sz w:val="24"/>
                <w:lang w:eastAsia="en-US"/>
              </w:rPr>
              <w:t>Участие студентов в международных</w:t>
            </w:r>
            <w:r>
              <w:rPr>
                <w:rFonts w:eastAsiaTheme="minorHAnsi"/>
                <w:color w:val="000000"/>
                <w:sz w:val="24"/>
                <w:lang w:eastAsia="en-US"/>
              </w:rPr>
              <w:t>,</w:t>
            </w:r>
            <w:r w:rsidRPr="00A40606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D01647">
              <w:rPr>
                <w:rFonts w:eastAsiaTheme="minorHAnsi"/>
                <w:color w:val="000000"/>
                <w:sz w:val="24"/>
                <w:lang w:eastAsia="en-US"/>
              </w:rPr>
              <w:t>национальных, региональных</w:t>
            </w:r>
            <w:r>
              <w:rPr>
                <w:rFonts w:eastAsiaTheme="minorHAnsi"/>
                <w:color w:val="000000"/>
                <w:sz w:val="24"/>
                <w:lang w:eastAsia="en-US"/>
              </w:rPr>
              <w:t>,</w:t>
            </w:r>
            <w:r w:rsidRPr="00D01647">
              <w:rPr>
                <w:rFonts w:eastAsiaTheme="minorHAnsi"/>
                <w:color w:val="000000"/>
                <w:sz w:val="24"/>
                <w:lang w:eastAsia="en-US"/>
              </w:rPr>
              <w:t xml:space="preserve"> предметных и </w:t>
            </w:r>
            <w:r w:rsidRPr="00D01647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профессиональных</w:t>
            </w:r>
            <w:r w:rsidRPr="00D01647">
              <w:rPr>
                <w:rFonts w:eastAsiaTheme="minorHAnsi"/>
                <w:color w:val="000000"/>
                <w:sz w:val="24"/>
                <w:lang w:eastAsia="en-US"/>
              </w:rPr>
              <w:t xml:space="preserve"> олимпиадах, конкурсах и конференциях</w:t>
            </w:r>
          </w:p>
        </w:tc>
        <w:tc>
          <w:tcPr>
            <w:tcW w:w="1134" w:type="dxa"/>
          </w:tcPr>
          <w:p w14:paraId="10DC85F0" w14:textId="77777777" w:rsidR="00577E43" w:rsidRPr="00C05374" w:rsidRDefault="00577E43" w:rsidP="00577E43">
            <w:pPr>
              <w:spacing w:line="240" w:lineRule="auto"/>
              <w:ind w:firstLine="34"/>
              <w:jc w:val="center"/>
              <w:rPr>
                <w:sz w:val="24"/>
              </w:rPr>
            </w:pPr>
            <w:r w:rsidRPr="00C05374">
              <w:rPr>
                <w:sz w:val="24"/>
              </w:rPr>
              <w:t>Да</w:t>
            </w:r>
          </w:p>
        </w:tc>
        <w:tc>
          <w:tcPr>
            <w:tcW w:w="7901" w:type="dxa"/>
          </w:tcPr>
          <w:p w14:paraId="770AF19F" w14:textId="255EF8B8" w:rsidR="00577E43" w:rsidRPr="001919FF" w:rsidRDefault="001919FF" w:rsidP="00577E43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1919FF">
              <w:rPr>
                <w:sz w:val="24"/>
              </w:rPr>
              <w:t xml:space="preserve">Выпускники </w:t>
            </w:r>
            <w:r w:rsidR="00577E43" w:rsidRPr="001919FF">
              <w:rPr>
                <w:sz w:val="24"/>
              </w:rPr>
              <w:t xml:space="preserve">программы </w:t>
            </w:r>
            <w:r w:rsidRPr="001919FF">
              <w:rPr>
                <w:sz w:val="24"/>
              </w:rPr>
              <w:t xml:space="preserve">2019 </w:t>
            </w:r>
            <w:r w:rsidR="00577E43" w:rsidRPr="001919FF">
              <w:rPr>
                <w:sz w:val="24"/>
              </w:rPr>
              <w:t>участвовали в:</w:t>
            </w:r>
          </w:p>
          <w:p w14:paraId="63A32DD0" w14:textId="2040F88D" w:rsidR="00577E43" w:rsidRPr="00C05374" w:rsidRDefault="00577E43" w:rsidP="00E857C5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1919FF">
              <w:rPr>
                <w:sz w:val="24"/>
              </w:rPr>
              <w:t>-Конференции: Актуальные проблемы информатизации- -Кулакова В., Аксенов А.</w:t>
            </w:r>
          </w:p>
        </w:tc>
      </w:tr>
      <w:tr w:rsidR="00577E43" w:rsidRPr="000470A7" w14:paraId="3608BB10" w14:textId="77777777" w:rsidTr="008E2569">
        <w:tc>
          <w:tcPr>
            <w:tcW w:w="851" w:type="dxa"/>
          </w:tcPr>
          <w:p w14:paraId="4CEF7BE5" w14:textId="77777777" w:rsidR="00577E43" w:rsidRDefault="00577E43" w:rsidP="00577E43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3.4.3</w:t>
            </w:r>
          </w:p>
        </w:tc>
        <w:tc>
          <w:tcPr>
            <w:tcW w:w="3969" w:type="dxa"/>
          </w:tcPr>
          <w:p w14:paraId="1A70DE3B" w14:textId="77777777" w:rsidR="00577E43" w:rsidRDefault="00577E43" w:rsidP="00577E43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Научные и иные публикации студентов</w:t>
            </w:r>
          </w:p>
        </w:tc>
        <w:tc>
          <w:tcPr>
            <w:tcW w:w="1134" w:type="dxa"/>
          </w:tcPr>
          <w:p w14:paraId="770A2F55" w14:textId="1FA0C3F2" w:rsidR="00577E43" w:rsidRPr="000470A7" w:rsidRDefault="008E2569" w:rsidP="00577E43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7901" w:type="dxa"/>
          </w:tcPr>
          <w:p w14:paraId="166183C4" w14:textId="07EE8670" w:rsidR="00577E43" w:rsidRPr="008E2569" w:rsidRDefault="008E2569" w:rsidP="008E2569">
            <w:pPr>
              <w:spacing w:line="240" w:lineRule="auto"/>
              <w:ind w:firstLine="0"/>
              <w:jc w:val="left"/>
              <w:rPr>
                <w:sz w:val="24"/>
                <w:highlight w:val="yellow"/>
              </w:rPr>
            </w:pPr>
            <w:r w:rsidRPr="008E2569">
              <w:rPr>
                <w:sz w:val="24"/>
              </w:rPr>
              <w:t>-</w:t>
            </w:r>
          </w:p>
        </w:tc>
      </w:tr>
      <w:tr w:rsidR="00577E43" w:rsidRPr="000470A7" w14:paraId="5EED7562" w14:textId="77777777" w:rsidTr="008E2569">
        <w:tc>
          <w:tcPr>
            <w:tcW w:w="851" w:type="dxa"/>
          </w:tcPr>
          <w:p w14:paraId="07FD2BE2" w14:textId="77777777" w:rsidR="00577E43" w:rsidRDefault="00577E43" w:rsidP="00577E43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3.4.4</w:t>
            </w:r>
          </w:p>
        </w:tc>
        <w:tc>
          <w:tcPr>
            <w:tcW w:w="3969" w:type="dxa"/>
          </w:tcPr>
          <w:p w14:paraId="16893321" w14:textId="77777777" w:rsidR="00577E43" w:rsidRDefault="00577E43" w:rsidP="00577E43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Другое</w:t>
            </w:r>
          </w:p>
        </w:tc>
        <w:tc>
          <w:tcPr>
            <w:tcW w:w="1134" w:type="dxa"/>
          </w:tcPr>
          <w:p w14:paraId="287B2B0B" w14:textId="77777777" w:rsidR="00577E43" w:rsidRDefault="00577E43" w:rsidP="00577E43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901" w:type="dxa"/>
          </w:tcPr>
          <w:p w14:paraId="182F055D" w14:textId="77777777" w:rsidR="00577E43" w:rsidRPr="00127426" w:rsidRDefault="00577E43" w:rsidP="00577E43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577E43" w:rsidRPr="000470A7" w14:paraId="303780D7" w14:textId="77777777" w:rsidTr="008E2569">
        <w:tc>
          <w:tcPr>
            <w:tcW w:w="13855" w:type="dxa"/>
            <w:gridSpan w:val="4"/>
          </w:tcPr>
          <w:p w14:paraId="56BD1E12" w14:textId="77777777" w:rsidR="00577E43" w:rsidRPr="000470A7" w:rsidRDefault="00577E43" w:rsidP="00577E43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0443D5">
              <w:rPr>
                <w:b/>
                <w:sz w:val="24"/>
              </w:rPr>
              <w:lastRenderedPageBreak/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</w:tc>
      </w:tr>
      <w:tr w:rsidR="00577E43" w:rsidRPr="000470A7" w14:paraId="7F43CCEE" w14:textId="77777777" w:rsidTr="008E2569">
        <w:trPr>
          <w:trHeight w:val="422"/>
        </w:trPr>
        <w:tc>
          <w:tcPr>
            <w:tcW w:w="13855" w:type="dxa"/>
            <w:gridSpan w:val="4"/>
            <w:vAlign w:val="center"/>
          </w:tcPr>
          <w:p w14:paraId="5C568BF3" w14:textId="77777777" w:rsidR="00577E43" w:rsidRPr="001C735D" w:rsidRDefault="00577E43" w:rsidP="00577E4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1C735D">
              <w:rPr>
                <w:sz w:val="24"/>
              </w:rPr>
              <w:t>Комиссия отмечает невысокую активность студентов ОП в участии в НИР и публикациях.</w:t>
            </w:r>
          </w:p>
        </w:tc>
      </w:tr>
      <w:tr w:rsidR="00577E43" w:rsidRPr="000470A7" w14:paraId="6080152E" w14:textId="77777777" w:rsidTr="008E2569">
        <w:tc>
          <w:tcPr>
            <w:tcW w:w="13855" w:type="dxa"/>
            <w:gridSpan w:val="4"/>
            <w:shd w:val="clear" w:color="auto" w:fill="CCCCFF"/>
          </w:tcPr>
          <w:p w14:paraId="6719B6A0" w14:textId="77777777" w:rsidR="00577E43" w:rsidRPr="000470A7" w:rsidRDefault="00577E43" w:rsidP="00577E43">
            <w:pPr>
              <w:spacing w:line="240" w:lineRule="auto"/>
              <w:ind w:firstLine="743"/>
              <w:jc w:val="center"/>
              <w:rPr>
                <w:sz w:val="24"/>
              </w:rPr>
            </w:pPr>
            <w:r w:rsidRPr="00B5061B">
              <w:rPr>
                <w:b/>
                <w:sz w:val="24"/>
              </w:rPr>
              <w:t>3.</w:t>
            </w:r>
            <w:r>
              <w:rPr>
                <w:b/>
                <w:sz w:val="24"/>
              </w:rPr>
              <w:t>5</w:t>
            </w:r>
            <w:r w:rsidRPr="00B5061B">
              <w:rPr>
                <w:b/>
                <w:sz w:val="24"/>
              </w:rPr>
              <w:t>.</w:t>
            </w:r>
            <w:r w:rsidRPr="00506598">
              <w:rPr>
                <w:b/>
                <w:i/>
                <w:sz w:val="24"/>
              </w:rPr>
              <w:t xml:space="preserve"> </w:t>
            </w:r>
            <w:r w:rsidRPr="00B5061B">
              <w:rPr>
                <w:b/>
                <w:sz w:val="24"/>
              </w:rPr>
              <w:t>Академическая мобильность студентов</w:t>
            </w:r>
          </w:p>
        </w:tc>
      </w:tr>
      <w:tr w:rsidR="00577E43" w:rsidRPr="000470A7" w14:paraId="5F7C4B6B" w14:textId="77777777" w:rsidTr="008E2569">
        <w:tc>
          <w:tcPr>
            <w:tcW w:w="13855" w:type="dxa"/>
            <w:gridSpan w:val="4"/>
          </w:tcPr>
          <w:p w14:paraId="2CB9659F" w14:textId="77777777" w:rsidR="00577E43" w:rsidRPr="00084706" w:rsidRDefault="00577E43" w:rsidP="00577E43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t xml:space="preserve"> </w:t>
            </w:r>
            <w:r w:rsidRPr="00084706">
              <w:rPr>
                <w:b/>
                <w:sz w:val="24"/>
              </w:rPr>
              <w:t>Информационная часть</w:t>
            </w:r>
          </w:p>
        </w:tc>
      </w:tr>
      <w:tr w:rsidR="00577E43" w:rsidRPr="000470A7" w14:paraId="0E5621F7" w14:textId="77777777" w:rsidTr="008E2569">
        <w:tc>
          <w:tcPr>
            <w:tcW w:w="4820" w:type="dxa"/>
            <w:gridSpan w:val="2"/>
          </w:tcPr>
          <w:p w14:paraId="3E662CBA" w14:textId="77777777" w:rsidR="00577E43" w:rsidRPr="00084706" w:rsidRDefault="00577E43" w:rsidP="00577E43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Показатели</w:t>
            </w:r>
          </w:p>
        </w:tc>
        <w:tc>
          <w:tcPr>
            <w:tcW w:w="1134" w:type="dxa"/>
            <w:vAlign w:val="center"/>
          </w:tcPr>
          <w:p w14:paraId="70CEA1C7" w14:textId="77777777" w:rsidR="00577E43" w:rsidRPr="00084706" w:rsidRDefault="00577E43" w:rsidP="00577E43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Да/нет</w:t>
            </w:r>
          </w:p>
        </w:tc>
        <w:tc>
          <w:tcPr>
            <w:tcW w:w="7901" w:type="dxa"/>
            <w:vAlign w:val="center"/>
          </w:tcPr>
          <w:p w14:paraId="422130B3" w14:textId="77777777" w:rsidR="00577E43" w:rsidRPr="00084706" w:rsidRDefault="00577E43" w:rsidP="00577E43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Конкретная информация</w:t>
            </w:r>
          </w:p>
        </w:tc>
      </w:tr>
      <w:tr w:rsidR="00577E43" w:rsidRPr="000470A7" w14:paraId="18557C3E" w14:textId="77777777" w:rsidTr="008E2569">
        <w:tc>
          <w:tcPr>
            <w:tcW w:w="851" w:type="dxa"/>
          </w:tcPr>
          <w:p w14:paraId="1961B987" w14:textId="77777777" w:rsidR="00577E43" w:rsidRPr="00ED37CF" w:rsidRDefault="00577E43" w:rsidP="00577E43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Pr="00ED37CF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5</w:t>
            </w:r>
            <w:r w:rsidRPr="00ED37CF">
              <w:rPr>
                <w:b/>
                <w:sz w:val="24"/>
              </w:rPr>
              <w:t>.1</w:t>
            </w:r>
          </w:p>
        </w:tc>
        <w:tc>
          <w:tcPr>
            <w:tcW w:w="3969" w:type="dxa"/>
          </w:tcPr>
          <w:p w14:paraId="55173DBE" w14:textId="77777777" w:rsidR="00577E43" w:rsidRDefault="00577E43" w:rsidP="00577E43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sz w:val="24"/>
              </w:rPr>
              <w:t>А</w:t>
            </w:r>
            <w:r w:rsidRPr="005B3B01">
              <w:rPr>
                <w:sz w:val="24"/>
              </w:rPr>
              <w:t>кадемическ</w:t>
            </w:r>
            <w:r>
              <w:rPr>
                <w:sz w:val="24"/>
              </w:rPr>
              <w:t>ая</w:t>
            </w:r>
            <w:r w:rsidRPr="005B3B01">
              <w:rPr>
                <w:sz w:val="24"/>
              </w:rPr>
              <w:t xml:space="preserve"> </w:t>
            </w:r>
            <w:r w:rsidRPr="00AF699C">
              <w:rPr>
                <w:sz w:val="24"/>
              </w:rPr>
              <w:t>международная</w:t>
            </w:r>
            <w:r w:rsidRPr="005B3B01">
              <w:rPr>
                <w:i/>
                <w:sz w:val="24"/>
              </w:rPr>
              <w:t xml:space="preserve"> </w:t>
            </w:r>
            <w:r w:rsidRPr="005B3B01">
              <w:rPr>
                <w:sz w:val="24"/>
              </w:rPr>
              <w:t>мобильност</w:t>
            </w:r>
            <w:r>
              <w:rPr>
                <w:sz w:val="24"/>
              </w:rPr>
              <w:t>ь</w:t>
            </w:r>
            <w:r w:rsidRPr="005B3B01">
              <w:rPr>
                <w:sz w:val="24"/>
              </w:rPr>
              <w:t xml:space="preserve"> студентов по ОП</w:t>
            </w:r>
          </w:p>
        </w:tc>
        <w:tc>
          <w:tcPr>
            <w:tcW w:w="1134" w:type="dxa"/>
          </w:tcPr>
          <w:p w14:paraId="77A889B9" w14:textId="77777777" w:rsidR="00577E43" w:rsidRPr="000470A7" w:rsidRDefault="00577E43" w:rsidP="00577E43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7901" w:type="dxa"/>
          </w:tcPr>
          <w:p w14:paraId="17B86709" w14:textId="77777777" w:rsidR="00577E43" w:rsidRPr="00127426" w:rsidRDefault="00577E43" w:rsidP="00577E4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127426">
              <w:rPr>
                <w:sz w:val="24"/>
              </w:rPr>
              <w:t>нет</w:t>
            </w:r>
          </w:p>
        </w:tc>
      </w:tr>
      <w:tr w:rsidR="00577E43" w:rsidRPr="000470A7" w14:paraId="0335C339" w14:textId="77777777" w:rsidTr="008E2569">
        <w:tc>
          <w:tcPr>
            <w:tcW w:w="851" w:type="dxa"/>
          </w:tcPr>
          <w:p w14:paraId="228C244D" w14:textId="77777777" w:rsidR="00577E43" w:rsidRPr="00ED37CF" w:rsidRDefault="00577E43" w:rsidP="00577E43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Pr="00ED37CF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5</w:t>
            </w:r>
            <w:r w:rsidRPr="00ED37CF">
              <w:rPr>
                <w:b/>
                <w:sz w:val="24"/>
              </w:rPr>
              <w:t>.2</w:t>
            </w:r>
          </w:p>
        </w:tc>
        <w:tc>
          <w:tcPr>
            <w:tcW w:w="3969" w:type="dxa"/>
          </w:tcPr>
          <w:p w14:paraId="75596647" w14:textId="77777777" w:rsidR="00577E43" w:rsidRDefault="00577E43" w:rsidP="00577E43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AF699C">
              <w:rPr>
                <w:sz w:val="24"/>
              </w:rPr>
              <w:t>Академическая  внутрироссийская</w:t>
            </w:r>
            <w:r w:rsidRPr="005B3B01">
              <w:rPr>
                <w:sz w:val="24"/>
              </w:rPr>
              <w:t xml:space="preserve"> мобильност</w:t>
            </w:r>
            <w:r>
              <w:rPr>
                <w:sz w:val="24"/>
              </w:rPr>
              <w:t>ь</w:t>
            </w:r>
            <w:r w:rsidRPr="005B3B01">
              <w:rPr>
                <w:sz w:val="24"/>
              </w:rPr>
              <w:t xml:space="preserve"> студентов по ОП</w:t>
            </w:r>
          </w:p>
        </w:tc>
        <w:tc>
          <w:tcPr>
            <w:tcW w:w="1134" w:type="dxa"/>
          </w:tcPr>
          <w:p w14:paraId="01B59680" w14:textId="77777777" w:rsidR="00577E43" w:rsidRPr="000470A7" w:rsidRDefault="00577E43" w:rsidP="00577E43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7901" w:type="dxa"/>
          </w:tcPr>
          <w:p w14:paraId="2E5B64C6" w14:textId="77777777" w:rsidR="00577E43" w:rsidRPr="00127426" w:rsidRDefault="00577E43" w:rsidP="00577E4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127426">
              <w:rPr>
                <w:sz w:val="24"/>
              </w:rPr>
              <w:t>нет</w:t>
            </w:r>
          </w:p>
        </w:tc>
      </w:tr>
      <w:tr w:rsidR="00577E43" w:rsidRPr="000470A7" w14:paraId="7C1FD442" w14:textId="77777777" w:rsidTr="008E2569">
        <w:tc>
          <w:tcPr>
            <w:tcW w:w="851" w:type="dxa"/>
          </w:tcPr>
          <w:p w14:paraId="408F0A2B" w14:textId="77777777" w:rsidR="00577E43" w:rsidRDefault="00577E43" w:rsidP="00577E43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3.5.3</w:t>
            </w:r>
          </w:p>
        </w:tc>
        <w:tc>
          <w:tcPr>
            <w:tcW w:w="3969" w:type="dxa"/>
          </w:tcPr>
          <w:p w14:paraId="4A85F0C2" w14:textId="77777777" w:rsidR="00577E43" w:rsidRDefault="00577E43" w:rsidP="00577E43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Обучение иностранных студентов по ОП</w:t>
            </w:r>
          </w:p>
        </w:tc>
        <w:tc>
          <w:tcPr>
            <w:tcW w:w="1134" w:type="dxa"/>
          </w:tcPr>
          <w:p w14:paraId="0F722ADB" w14:textId="77777777" w:rsidR="00577E43" w:rsidRPr="000470A7" w:rsidRDefault="00577E43" w:rsidP="00577E43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7901" w:type="dxa"/>
          </w:tcPr>
          <w:p w14:paraId="29E2C803" w14:textId="77777777" w:rsidR="00577E43" w:rsidRPr="00127426" w:rsidRDefault="00577E43" w:rsidP="00577E4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127426">
              <w:rPr>
                <w:sz w:val="24"/>
              </w:rPr>
              <w:t>нет</w:t>
            </w:r>
          </w:p>
        </w:tc>
      </w:tr>
      <w:tr w:rsidR="00577E43" w:rsidRPr="000470A7" w14:paraId="4D4C744C" w14:textId="77777777" w:rsidTr="008E2569">
        <w:tc>
          <w:tcPr>
            <w:tcW w:w="851" w:type="dxa"/>
          </w:tcPr>
          <w:p w14:paraId="6C1ED884" w14:textId="77777777" w:rsidR="00577E43" w:rsidRDefault="00577E43" w:rsidP="00577E43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3.5.4</w:t>
            </w:r>
          </w:p>
        </w:tc>
        <w:tc>
          <w:tcPr>
            <w:tcW w:w="3969" w:type="dxa"/>
          </w:tcPr>
          <w:p w14:paraId="7665398F" w14:textId="77777777" w:rsidR="00577E43" w:rsidRDefault="00577E43" w:rsidP="00577E43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AB5107">
              <w:rPr>
                <w:rFonts w:eastAsiaTheme="minorHAnsi"/>
                <w:bCs/>
                <w:color w:val="000000"/>
                <w:sz w:val="24"/>
                <w:lang w:eastAsia="en-US"/>
              </w:rPr>
              <w:t>Меры по рекрутингу иностранных студентов</w:t>
            </w:r>
          </w:p>
        </w:tc>
        <w:tc>
          <w:tcPr>
            <w:tcW w:w="1134" w:type="dxa"/>
          </w:tcPr>
          <w:p w14:paraId="245E1BA9" w14:textId="77777777" w:rsidR="00577E43" w:rsidRPr="000470A7" w:rsidRDefault="00577E43" w:rsidP="00577E43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7901" w:type="dxa"/>
          </w:tcPr>
          <w:p w14:paraId="4957EDD9" w14:textId="77777777" w:rsidR="00577E43" w:rsidRPr="00127426" w:rsidRDefault="00577E43" w:rsidP="00577E4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127426">
              <w:rPr>
                <w:sz w:val="24"/>
              </w:rPr>
              <w:t>нет</w:t>
            </w:r>
          </w:p>
        </w:tc>
      </w:tr>
      <w:tr w:rsidR="00577E43" w:rsidRPr="000470A7" w14:paraId="5DF74C73" w14:textId="77777777" w:rsidTr="008E2569">
        <w:tc>
          <w:tcPr>
            <w:tcW w:w="851" w:type="dxa"/>
          </w:tcPr>
          <w:p w14:paraId="091678FB" w14:textId="77777777" w:rsidR="00577E43" w:rsidRPr="00ED37CF" w:rsidRDefault="00577E43" w:rsidP="00577E43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Pr="00ED37CF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5</w:t>
            </w:r>
            <w:r w:rsidRPr="00ED37CF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5</w:t>
            </w:r>
          </w:p>
        </w:tc>
        <w:tc>
          <w:tcPr>
            <w:tcW w:w="3969" w:type="dxa"/>
          </w:tcPr>
          <w:p w14:paraId="3E2BE1D7" w14:textId="77777777" w:rsidR="00577E43" w:rsidRDefault="00577E43" w:rsidP="00577E43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Другое</w:t>
            </w:r>
          </w:p>
        </w:tc>
        <w:tc>
          <w:tcPr>
            <w:tcW w:w="1134" w:type="dxa"/>
          </w:tcPr>
          <w:p w14:paraId="3483D8D6" w14:textId="77777777" w:rsidR="00577E43" w:rsidRPr="000470A7" w:rsidRDefault="00577E43" w:rsidP="00577E43">
            <w:pPr>
              <w:spacing w:line="240" w:lineRule="auto"/>
              <w:ind w:firstLine="34"/>
              <w:jc w:val="center"/>
              <w:rPr>
                <w:sz w:val="24"/>
              </w:rPr>
            </w:pPr>
            <w:r w:rsidRPr="000470A7">
              <w:rPr>
                <w:sz w:val="24"/>
              </w:rPr>
              <w:t>…</w:t>
            </w:r>
          </w:p>
        </w:tc>
        <w:tc>
          <w:tcPr>
            <w:tcW w:w="7901" w:type="dxa"/>
          </w:tcPr>
          <w:p w14:paraId="41225A84" w14:textId="77777777" w:rsidR="00577E43" w:rsidRPr="000470A7" w:rsidRDefault="00577E43" w:rsidP="00577E43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577E43" w:rsidRPr="000470A7" w14:paraId="7A62ACF9" w14:textId="77777777" w:rsidTr="008E2569">
        <w:tc>
          <w:tcPr>
            <w:tcW w:w="13855" w:type="dxa"/>
            <w:gridSpan w:val="4"/>
          </w:tcPr>
          <w:p w14:paraId="733CB117" w14:textId="77777777" w:rsidR="00577E43" w:rsidRPr="000470A7" w:rsidRDefault="00577E43" w:rsidP="00577E43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0443D5">
              <w:rPr>
                <w:b/>
                <w:sz w:val="24"/>
              </w:rPr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</w:tc>
      </w:tr>
      <w:tr w:rsidR="00577E43" w:rsidRPr="000470A7" w14:paraId="3746D237" w14:textId="77777777" w:rsidTr="008E2569">
        <w:trPr>
          <w:trHeight w:val="265"/>
        </w:trPr>
        <w:tc>
          <w:tcPr>
            <w:tcW w:w="13855" w:type="dxa"/>
            <w:gridSpan w:val="4"/>
            <w:vAlign w:val="center"/>
          </w:tcPr>
          <w:p w14:paraId="3692C2C5" w14:textId="77777777" w:rsidR="00577E43" w:rsidRPr="00F221C8" w:rsidRDefault="00577E43" w:rsidP="00577E43">
            <w:pPr>
              <w:pStyle w:val="Default"/>
              <w:spacing w:line="276" w:lineRule="auto"/>
              <w:contextualSpacing/>
              <w:jc w:val="both"/>
              <w:rPr>
                <w:b/>
                <w:i/>
              </w:rPr>
            </w:pPr>
            <w:r>
              <w:rPr>
                <w:rFonts w:eastAsia="Calibri"/>
              </w:rPr>
              <w:t>ОП</w:t>
            </w:r>
            <w:r w:rsidRPr="00783A64">
              <w:rPr>
                <w:rFonts w:eastAsia="Calibri"/>
              </w:rPr>
              <w:t xml:space="preserve"> не участвует в программах обмена студентов, международных партнерских связ</w:t>
            </w:r>
            <w:r w:rsidRPr="00783A64">
              <w:t>ей не имеет</w:t>
            </w:r>
            <w:r w:rsidRPr="00783A64">
              <w:rPr>
                <w:rFonts w:eastAsia="Calibri"/>
              </w:rPr>
              <w:t>.</w:t>
            </w:r>
            <w:r w:rsidRPr="00783A64">
              <w:t xml:space="preserve"> За отчетный период –</w:t>
            </w:r>
            <w:r>
              <w:t xml:space="preserve"> </w:t>
            </w:r>
            <w:r w:rsidRPr="00783A64">
              <w:t>изменений нет</w:t>
            </w:r>
          </w:p>
        </w:tc>
      </w:tr>
      <w:tr w:rsidR="00577E43" w:rsidRPr="000470A7" w14:paraId="6D275206" w14:textId="77777777" w:rsidTr="008E2569">
        <w:tc>
          <w:tcPr>
            <w:tcW w:w="13855" w:type="dxa"/>
            <w:gridSpan w:val="4"/>
            <w:shd w:val="clear" w:color="auto" w:fill="CCCCFF"/>
          </w:tcPr>
          <w:p w14:paraId="32FB48DF" w14:textId="77777777" w:rsidR="00577E43" w:rsidRPr="000470A7" w:rsidRDefault="00577E43" w:rsidP="00577E43">
            <w:pPr>
              <w:spacing w:line="240" w:lineRule="auto"/>
              <w:jc w:val="center"/>
              <w:rPr>
                <w:sz w:val="24"/>
              </w:rPr>
            </w:pPr>
            <w:r w:rsidRPr="00611CF0">
              <w:rPr>
                <w:b/>
                <w:sz w:val="24"/>
              </w:rPr>
              <w:t>3.</w:t>
            </w:r>
            <w:r>
              <w:rPr>
                <w:b/>
                <w:sz w:val="24"/>
              </w:rPr>
              <w:t>6.</w:t>
            </w:r>
            <w:r w:rsidRPr="00611CF0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Эффективность реализации ОП</w:t>
            </w:r>
          </w:p>
        </w:tc>
      </w:tr>
      <w:tr w:rsidR="00577E43" w:rsidRPr="000470A7" w14:paraId="6753E12E" w14:textId="77777777" w:rsidTr="008E2569">
        <w:tc>
          <w:tcPr>
            <w:tcW w:w="13855" w:type="dxa"/>
            <w:gridSpan w:val="4"/>
          </w:tcPr>
          <w:p w14:paraId="1882A72B" w14:textId="77777777" w:rsidR="00577E43" w:rsidRPr="00084706" w:rsidRDefault="00577E43" w:rsidP="00577E43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t xml:space="preserve"> </w:t>
            </w:r>
            <w:r w:rsidRPr="00084706">
              <w:rPr>
                <w:b/>
                <w:sz w:val="24"/>
              </w:rPr>
              <w:t>Информационная часть</w:t>
            </w:r>
          </w:p>
        </w:tc>
      </w:tr>
      <w:tr w:rsidR="00577E43" w:rsidRPr="000470A7" w14:paraId="035B123E" w14:textId="77777777" w:rsidTr="008E2569">
        <w:tc>
          <w:tcPr>
            <w:tcW w:w="4820" w:type="dxa"/>
            <w:gridSpan w:val="2"/>
          </w:tcPr>
          <w:p w14:paraId="17F28345" w14:textId="77777777" w:rsidR="00577E43" w:rsidRPr="00084706" w:rsidRDefault="00577E43" w:rsidP="00577E43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Показатели</w:t>
            </w:r>
          </w:p>
        </w:tc>
        <w:tc>
          <w:tcPr>
            <w:tcW w:w="1134" w:type="dxa"/>
            <w:vAlign w:val="center"/>
          </w:tcPr>
          <w:p w14:paraId="4DA2B493" w14:textId="77777777" w:rsidR="00577E43" w:rsidRPr="00084706" w:rsidRDefault="00577E43" w:rsidP="00577E43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Да/нет</w:t>
            </w:r>
          </w:p>
        </w:tc>
        <w:tc>
          <w:tcPr>
            <w:tcW w:w="7901" w:type="dxa"/>
            <w:vAlign w:val="center"/>
          </w:tcPr>
          <w:p w14:paraId="75F64251" w14:textId="77777777" w:rsidR="00577E43" w:rsidRPr="00084706" w:rsidRDefault="00577E43" w:rsidP="00577E43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Конкретная информация</w:t>
            </w:r>
          </w:p>
        </w:tc>
      </w:tr>
      <w:tr w:rsidR="00577E43" w:rsidRPr="00F221C8" w14:paraId="70CFBCA5" w14:textId="77777777" w:rsidTr="008E2569">
        <w:tc>
          <w:tcPr>
            <w:tcW w:w="851" w:type="dxa"/>
          </w:tcPr>
          <w:p w14:paraId="57D78EE4" w14:textId="77777777" w:rsidR="00577E43" w:rsidRDefault="00577E43" w:rsidP="00577E43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3.6.1</w:t>
            </w:r>
          </w:p>
        </w:tc>
        <w:tc>
          <w:tcPr>
            <w:tcW w:w="3969" w:type="dxa"/>
          </w:tcPr>
          <w:p w14:paraId="0391ADC7" w14:textId="77777777" w:rsidR="00577E43" w:rsidRDefault="00577E43" w:rsidP="00577E43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Проведение мониторинга спроса на ОП</w:t>
            </w:r>
          </w:p>
        </w:tc>
        <w:tc>
          <w:tcPr>
            <w:tcW w:w="1134" w:type="dxa"/>
          </w:tcPr>
          <w:p w14:paraId="06C462D2" w14:textId="77777777" w:rsidR="00577E43" w:rsidRPr="000470A7" w:rsidRDefault="00577E43" w:rsidP="00577E43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7901" w:type="dxa"/>
          </w:tcPr>
          <w:p w14:paraId="370FB641" w14:textId="2F13AE51" w:rsidR="00577E43" w:rsidRPr="00F221C8" w:rsidRDefault="00577E43" w:rsidP="00577E4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F221C8">
              <w:rPr>
                <w:sz w:val="24"/>
              </w:rPr>
              <w:t>Прием абитуриентов на программу в 20</w:t>
            </w:r>
            <w:r w:rsidR="00941F01">
              <w:rPr>
                <w:sz w:val="24"/>
              </w:rPr>
              <w:t>19</w:t>
            </w:r>
            <w:r w:rsidRPr="00F221C8">
              <w:rPr>
                <w:sz w:val="24"/>
              </w:rPr>
              <w:t xml:space="preserve"> году не осуществлялся.</w:t>
            </w:r>
          </w:p>
        </w:tc>
      </w:tr>
      <w:tr w:rsidR="00577E43" w:rsidRPr="000470A7" w14:paraId="3AF842B6" w14:textId="77777777" w:rsidTr="008E2569">
        <w:tc>
          <w:tcPr>
            <w:tcW w:w="851" w:type="dxa"/>
          </w:tcPr>
          <w:p w14:paraId="6C84E865" w14:textId="77777777" w:rsidR="00577E43" w:rsidRDefault="00577E43" w:rsidP="00577E43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3.6.2</w:t>
            </w:r>
          </w:p>
        </w:tc>
        <w:tc>
          <w:tcPr>
            <w:tcW w:w="3969" w:type="dxa"/>
          </w:tcPr>
          <w:p w14:paraId="41D45E9B" w14:textId="77777777" w:rsidR="00577E43" w:rsidRDefault="00577E43" w:rsidP="00577E43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Профориентационная работа по ОП</w:t>
            </w:r>
          </w:p>
        </w:tc>
        <w:tc>
          <w:tcPr>
            <w:tcW w:w="1134" w:type="dxa"/>
          </w:tcPr>
          <w:p w14:paraId="0B3E3A27" w14:textId="77777777" w:rsidR="00577E43" w:rsidRPr="000470A7" w:rsidRDefault="00577E43" w:rsidP="00577E43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7901" w:type="dxa"/>
          </w:tcPr>
          <w:p w14:paraId="6D499579" w14:textId="77777777" w:rsidR="00577E43" w:rsidRPr="00F221C8" w:rsidRDefault="00577E43" w:rsidP="00577E43">
            <w:pPr>
              <w:spacing w:line="240" w:lineRule="auto"/>
              <w:ind w:firstLine="0"/>
              <w:rPr>
                <w:sz w:val="24"/>
              </w:rPr>
            </w:pPr>
            <w:r w:rsidRPr="00F221C8">
              <w:rPr>
                <w:sz w:val="24"/>
              </w:rPr>
              <w:t>Прием абитуриентов на программу закрыт. Профориентационная работа не ведется</w:t>
            </w:r>
          </w:p>
        </w:tc>
      </w:tr>
      <w:tr w:rsidR="00577E43" w:rsidRPr="000470A7" w14:paraId="1AD9A93B" w14:textId="77777777" w:rsidTr="008E2569">
        <w:tc>
          <w:tcPr>
            <w:tcW w:w="851" w:type="dxa"/>
          </w:tcPr>
          <w:p w14:paraId="61240E6A" w14:textId="77777777" w:rsidR="00577E43" w:rsidRDefault="00577E43" w:rsidP="00577E43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3.6.3</w:t>
            </w:r>
          </w:p>
        </w:tc>
        <w:tc>
          <w:tcPr>
            <w:tcW w:w="3969" w:type="dxa"/>
          </w:tcPr>
          <w:p w14:paraId="3F49F198" w14:textId="77777777" w:rsidR="00577E43" w:rsidRDefault="00577E43" w:rsidP="00577E43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bCs/>
                <w:sz w:val="24"/>
              </w:rPr>
              <w:t>Проведение мониторинга востребованности выпускников</w:t>
            </w:r>
          </w:p>
        </w:tc>
        <w:tc>
          <w:tcPr>
            <w:tcW w:w="1134" w:type="dxa"/>
          </w:tcPr>
          <w:p w14:paraId="12C61C14" w14:textId="77777777" w:rsidR="00577E43" w:rsidRPr="000470A7" w:rsidRDefault="00577E43" w:rsidP="00577E43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901" w:type="dxa"/>
          </w:tcPr>
          <w:p w14:paraId="552FE629" w14:textId="32C5C7C5" w:rsidR="00577E43" w:rsidRDefault="00577E43" w:rsidP="00577E4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A64346">
              <w:rPr>
                <w:sz w:val="24"/>
              </w:rPr>
              <w:t>Все выпускники трудоустроены и(или) продолжают обучение в магистратуре. Зарегистрированных в службе занятости нет.</w:t>
            </w:r>
          </w:p>
          <w:p w14:paraId="299D83E5" w14:textId="77777777" w:rsidR="00577E43" w:rsidRPr="00A64346" w:rsidRDefault="00577E43" w:rsidP="00577E43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При наличии заявок от предприятий организуется целевое обучение.</w:t>
            </w:r>
          </w:p>
        </w:tc>
      </w:tr>
      <w:tr w:rsidR="00577E43" w:rsidRPr="000470A7" w14:paraId="70A9F460" w14:textId="77777777" w:rsidTr="008E2569">
        <w:tc>
          <w:tcPr>
            <w:tcW w:w="851" w:type="dxa"/>
          </w:tcPr>
          <w:p w14:paraId="2B3E0963" w14:textId="77777777" w:rsidR="00577E43" w:rsidRDefault="00577E43" w:rsidP="00577E43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3.6.4</w:t>
            </w:r>
          </w:p>
        </w:tc>
        <w:tc>
          <w:tcPr>
            <w:tcW w:w="3969" w:type="dxa"/>
          </w:tcPr>
          <w:p w14:paraId="05FAE359" w14:textId="77777777" w:rsidR="00577E43" w:rsidRDefault="00577E43" w:rsidP="00577E43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Отзывы/запросы работодателей</w:t>
            </w:r>
          </w:p>
        </w:tc>
        <w:tc>
          <w:tcPr>
            <w:tcW w:w="1134" w:type="dxa"/>
          </w:tcPr>
          <w:p w14:paraId="04F092A5" w14:textId="77777777" w:rsidR="00577E43" w:rsidRPr="000470A7" w:rsidRDefault="00577E43" w:rsidP="00577E43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901" w:type="dxa"/>
          </w:tcPr>
          <w:p w14:paraId="1C367818" w14:textId="77777777" w:rsidR="00577E43" w:rsidRPr="00C579F4" w:rsidRDefault="00577E43" w:rsidP="00577E43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  <w:r w:rsidRPr="005C2713">
              <w:rPr>
                <w:sz w:val="24"/>
              </w:rPr>
              <w:t>Имеются п</w:t>
            </w:r>
            <w:r w:rsidRPr="00F221C8">
              <w:rPr>
                <w:sz w:val="24"/>
              </w:rPr>
              <w:t>оложительные отзывы работодателей с решением о трудоустройстве студентов по результатам практики</w:t>
            </w:r>
          </w:p>
        </w:tc>
      </w:tr>
      <w:tr w:rsidR="00577E43" w:rsidRPr="000470A7" w14:paraId="5F2074E1" w14:textId="77777777" w:rsidTr="008E2569">
        <w:tc>
          <w:tcPr>
            <w:tcW w:w="851" w:type="dxa"/>
          </w:tcPr>
          <w:p w14:paraId="431107E7" w14:textId="77777777" w:rsidR="00577E43" w:rsidRDefault="00577E43" w:rsidP="00577E43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3.6.5</w:t>
            </w:r>
          </w:p>
        </w:tc>
        <w:tc>
          <w:tcPr>
            <w:tcW w:w="3969" w:type="dxa"/>
          </w:tcPr>
          <w:p w14:paraId="7F68FAA9" w14:textId="77777777" w:rsidR="00577E43" w:rsidRDefault="00577E43" w:rsidP="00577E43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Обучение в магистратуре (для выпускников бакалаврской </w:t>
            </w: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lastRenderedPageBreak/>
              <w:t>ОП)/аспирантуре (для выпускников магистерской ОП)</w:t>
            </w:r>
          </w:p>
        </w:tc>
        <w:tc>
          <w:tcPr>
            <w:tcW w:w="1134" w:type="dxa"/>
          </w:tcPr>
          <w:p w14:paraId="79652C1D" w14:textId="77777777" w:rsidR="00577E43" w:rsidRDefault="00577E43" w:rsidP="00577E43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Да</w:t>
            </w:r>
          </w:p>
        </w:tc>
        <w:tc>
          <w:tcPr>
            <w:tcW w:w="7901" w:type="dxa"/>
          </w:tcPr>
          <w:p w14:paraId="395A4527" w14:textId="378A2141" w:rsidR="00577E43" w:rsidRPr="005C2713" w:rsidRDefault="00577E43" w:rsidP="00577E4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674488">
              <w:rPr>
                <w:sz w:val="24"/>
              </w:rPr>
              <w:t>Выпускник программы</w:t>
            </w:r>
            <w:r w:rsidR="00674488">
              <w:rPr>
                <w:sz w:val="24"/>
              </w:rPr>
              <w:t xml:space="preserve"> </w:t>
            </w:r>
            <w:r w:rsidR="001C5A6A" w:rsidRPr="00674488">
              <w:rPr>
                <w:sz w:val="24"/>
              </w:rPr>
              <w:t>А.</w:t>
            </w:r>
            <w:r w:rsidR="001C5A6A">
              <w:rPr>
                <w:sz w:val="24"/>
              </w:rPr>
              <w:t xml:space="preserve"> Владимиров </w:t>
            </w:r>
            <w:r w:rsidR="00674488">
              <w:rPr>
                <w:sz w:val="24"/>
              </w:rPr>
              <w:t xml:space="preserve">продолжает обучение </w:t>
            </w:r>
            <w:r w:rsidR="001C5A6A">
              <w:rPr>
                <w:sz w:val="24"/>
              </w:rPr>
              <w:t xml:space="preserve">в Пражском университете готовится к поступлению </w:t>
            </w:r>
            <w:r w:rsidR="00674488">
              <w:rPr>
                <w:sz w:val="24"/>
              </w:rPr>
              <w:t xml:space="preserve"> на программ у магистратуры.</w:t>
            </w:r>
          </w:p>
          <w:p w14:paraId="571BC34E" w14:textId="77777777" w:rsidR="00577E43" w:rsidRPr="005C2713" w:rsidRDefault="00577E43" w:rsidP="00577E4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5C2713">
              <w:rPr>
                <w:sz w:val="24"/>
              </w:rPr>
              <w:lastRenderedPageBreak/>
              <w:t>Кроме того</w:t>
            </w:r>
            <w:r>
              <w:rPr>
                <w:sz w:val="24"/>
              </w:rPr>
              <w:t xml:space="preserve">, </w:t>
            </w:r>
            <w:r w:rsidRPr="005C2713">
              <w:rPr>
                <w:sz w:val="24"/>
              </w:rPr>
              <w:t xml:space="preserve">выпускники программы продолжают обучения в магистратуре НИУ </w:t>
            </w:r>
            <w:r>
              <w:rPr>
                <w:sz w:val="24"/>
              </w:rPr>
              <w:t>МИЭТ по другим направлениям (Прокофьев А, Успенский К., Мартьянов Н.)</w:t>
            </w:r>
          </w:p>
        </w:tc>
      </w:tr>
      <w:tr w:rsidR="00577E43" w:rsidRPr="000470A7" w14:paraId="1057B410" w14:textId="77777777" w:rsidTr="008E2569">
        <w:tc>
          <w:tcPr>
            <w:tcW w:w="851" w:type="dxa"/>
          </w:tcPr>
          <w:p w14:paraId="7B30CB01" w14:textId="77777777" w:rsidR="00577E43" w:rsidRDefault="00577E43" w:rsidP="00577E43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3.6.6</w:t>
            </w:r>
          </w:p>
        </w:tc>
        <w:tc>
          <w:tcPr>
            <w:tcW w:w="3969" w:type="dxa"/>
          </w:tcPr>
          <w:p w14:paraId="19E8DB74" w14:textId="77777777" w:rsidR="00577E43" w:rsidRDefault="00577E43" w:rsidP="00577E43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Другое</w:t>
            </w:r>
          </w:p>
        </w:tc>
        <w:tc>
          <w:tcPr>
            <w:tcW w:w="1134" w:type="dxa"/>
          </w:tcPr>
          <w:p w14:paraId="1537AECF" w14:textId="77777777" w:rsidR="00577E43" w:rsidRPr="000470A7" w:rsidRDefault="00577E43" w:rsidP="00577E43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901" w:type="dxa"/>
          </w:tcPr>
          <w:p w14:paraId="143A017C" w14:textId="77777777" w:rsidR="00577E43" w:rsidRPr="000470A7" w:rsidRDefault="00577E43" w:rsidP="00577E43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577E43" w:rsidRPr="000470A7" w14:paraId="0E2FAFE0" w14:textId="77777777" w:rsidTr="008E2569">
        <w:tc>
          <w:tcPr>
            <w:tcW w:w="13855" w:type="dxa"/>
            <w:gridSpan w:val="4"/>
          </w:tcPr>
          <w:p w14:paraId="0FA37E44" w14:textId="77777777" w:rsidR="00577E43" w:rsidRPr="000470A7" w:rsidRDefault="00577E43" w:rsidP="00577E43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0443D5">
              <w:rPr>
                <w:b/>
                <w:sz w:val="24"/>
              </w:rPr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</w:tc>
      </w:tr>
      <w:tr w:rsidR="00577E43" w:rsidRPr="000470A7" w14:paraId="40A14DE9" w14:textId="77777777" w:rsidTr="008E2569">
        <w:trPr>
          <w:trHeight w:val="730"/>
        </w:trPr>
        <w:tc>
          <w:tcPr>
            <w:tcW w:w="13855" w:type="dxa"/>
            <w:gridSpan w:val="4"/>
            <w:vAlign w:val="center"/>
          </w:tcPr>
          <w:p w14:paraId="567AEE8E" w14:textId="5A368FC2" w:rsidR="00577E43" w:rsidRPr="00DC0F76" w:rsidRDefault="00577E43" w:rsidP="00577E43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DC0F76">
              <w:rPr>
                <w:b/>
                <w:sz w:val="24"/>
              </w:rPr>
              <w:t>В 201</w:t>
            </w:r>
            <w:r w:rsidR="008D2695">
              <w:rPr>
                <w:b/>
                <w:sz w:val="24"/>
              </w:rPr>
              <w:t>9</w:t>
            </w:r>
            <w:r w:rsidRPr="00DC0F76">
              <w:rPr>
                <w:b/>
                <w:sz w:val="24"/>
              </w:rPr>
              <w:t xml:space="preserve"> г</w:t>
            </w:r>
            <w:r w:rsidRPr="008D2695">
              <w:rPr>
                <w:b/>
                <w:sz w:val="24"/>
              </w:rPr>
              <w:t xml:space="preserve">. состоялся </w:t>
            </w:r>
            <w:r w:rsidR="008D2695" w:rsidRPr="008D2695">
              <w:rPr>
                <w:b/>
                <w:sz w:val="24"/>
              </w:rPr>
              <w:t>второй</w:t>
            </w:r>
            <w:r w:rsidRPr="008D2695">
              <w:rPr>
                <w:b/>
                <w:sz w:val="24"/>
              </w:rPr>
              <w:t xml:space="preserve"> выпуск по программе. Все выпускники либо трудоустроены, либо продолжают обучение в магистратуре. Зарегистрированных</w:t>
            </w:r>
            <w:r w:rsidRPr="00DC0F76">
              <w:rPr>
                <w:b/>
                <w:sz w:val="24"/>
              </w:rPr>
              <w:t xml:space="preserve"> в службе занятости  нет.</w:t>
            </w:r>
          </w:p>
          <w:p w14:paraId="451E90AE" w14:textId="77777777" w:rsidR="00577E43" w:rsidRPr="00337B96" w:rsidRDefault="00577E43" w:rsidP="00577E43">
            <w:pPr>
              <w:spacing w:line="240" w:lineRule="auto"/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577E43" w:rsidRPr="000470A7" w14:paraId="5816267B" w14:textId="77777777" w:rsidTr="008E2569">
        <w:tc>
          <w:tcPr>
            <w:tcW w:w="13855" w:type="dxa"/>
            <w:gridSpan w:val="4"/>
            <w:shd w:val="clear" w:color="auto" w:fill="CCCCFF"/>
          </w:tcPr>
          <w:p w14:paraId="0736B04D" w14:textId="77777777" w:rsidR="00577E43" w:rsidRPr="006237FD" w:rsidRDefault="00577E43" w:rsidP="00577E43">
            <w:pPr>
              <w:autoSpaceDE w:val="0"/>
              <w:autoSpaceDN w:val="0"/>
              <w:spacing w:line="276" w:lineRule="auto"/>
              <w:ind w:firstLine="709"/>
              <w:jc w:val="center"/>
              <w:rPr>
                <w:sz w:val="24"/>
              </w:rPr>
            </w:pPr>
            <w:r w:rsidRPr="004223AD">
              <w:rPr>
                <w:b/>
                <w:sz w:val="24"/>
              </w:rPr>
              <w:t>Выводы по разделу</w:t>
            </w:r>
            <w:r>
              <w:rPr>
                <w:b/>
                <w:sz w:val="24"/>
              </w:rPr>
              <w:t xml:space="preserve"> 3</w:t>
            </w:r>
          </w:p>
        </w:tc>
      </w:tr>
      <w:tr w:rsidR="00577E43" w:rsidRPr="000470A7" w14:paraId="092DD3FE" w14:textId="77777777" w:rsidTr="008E2569">
        <w:tc>
          <w:tcPr>
            <w:tcW w:w="4820" w:type="dxa"/>
            <w:gridSpan w:val="2"/>
          </w:tcPr>
          <w:p w14:paraId="64CF1279" w14:textId="77777777" w:rsidR="00577E43" w:rsidRPr="000470A7" w:rsidRDefault="00577E43" w:rsidP="00577E43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0470A7">
              <w:rPr>
                <w:sz w:val="24"/>
              </w:rPr>
              <w:t>Сильная сторона</w:t>
            </w:r>
          </w:p>
        </w:tc>
        <w:tc>
          <w:tcPr>
            <w:tcW w:w="9035" w:type="dxa"/>
            <w:gridSpan w:val="2"/>
            <w:vAlign w:val="center"/>
          </w:tcPr>
          <w:p w14:paraId="7704AB55" w14:textId="77777777" w:rsidR="00577E43" w:rsidRPr="00E84C71" w:rsidRDefault="00577E43" w:rsidP="00577E43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 </w:t>
            </w:r>
            <w:r>
              <w:rPr>
                <w:sz w:val="24"/>
              </w:rPr>
              <w:t>В программе имеются эффективные механизмы оценки достижения результатов обучения, пересмотра и актуализации содержания ОП. Выпускники программы востребованы предприятиями.</w:t>
            </w:r>
          </w:p>
        </w:tc>
      </w:tr>
      <w:tr w:rsidR="00577E43" w:rsidRPr="000470A7" w14:paraId="43668401" w14:textId="77777777" w:rsidTr="008E2569">
        <w:tc>
          <w:tcPr>
            <w:tcW w:w="4820" w:type="dxa"/>
            <w:gridSpan w:val="2"/>
          </w:tcPr>
          <w:p w14:paraId="3E2A7158" w14:textId="77777777" w:rsidR="00577E43" w:rsidRPr="000470A7" w:rsidRDefault="00577E43" w:rsidP="00577E43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0470A7">
              <w:rPr>
                <w:sz w:val="24"/>
              </w:rPr>
              <w:t>Проблемы, недостатки</w:t>
            </w:r>
          </w:p>
        </w:tc>
        <w:tc>
          <w:tcPr>
            <w:tcW w:w="9035" w:type="dxa"/>
            <w:gridSpan w:val="2"/>
            <w:vAlign w:val="center"/>
          </w:tcPr>
          <w:p w14:paraId="7D4B0E0A" w14:textId="77777777" w:rsidR="00577E43" w:rsidRPr="00A2798D" w:rsidRDefault="00577E43" w:rsidP="00577E43">
            <w:pPr>
              <w:spacing w:line="240" w:lineRule="auto"/>
              <w:jc w:val="left"/>
              <w:rPr>
                <w:i/>
                <w:sz w:val="24"/>
                <w:highlight w:val="yellow"/>
              </w:rPr>
            </w:pPr>
            <w:r w:rsidRPr="003426CF">
              <w:rPr>
                <w:sz w:val="24"/>
              </w:rPr>
              <w:t>Необходимо обеспечить возможность для студентов программы проводить НИРС. Для этого необходима лаборатория</w:t>
            </w:r>
            <w:r w:rsidRPr="003426CF">
              <w:rPr>
                <w:i/>
                <w:sz w:val="24"/>
              </w:rPr>
              <w:t xml:space="preserve"> с соответствующим оборудованием.</w:t>
            </w:r>
          </w:p>
        </w:tc>
      </w:tr>
      <w:tr w:rsidR="00577E43" w:rsidRPr="000470A7" w14:paraId="30F3326A" w14:textId="77777777" w:rsidTr="008E2569">
        <w:tc>
          <w:tcPr>
            <w:tcW w:w="4820" w:type="dxa"/>
            <w:gridSpan w:val="2"/>
          </w:tcPr>
          <w:p w14:paraId="4EE2E345" w14:textId="77777777" w:rsidR="00577E43" w:rsidRPr="000470A7" w:rsidRDefault="00577E43" w:rsidP="00577E43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0470A7">
              <w:rPr>
                <w:sz w:val="24"/>
              </w:rPr>
              <w:t>Намечено</w:t>
            </w:r>
            <w:r>
              <w:rPr>
                <w:sz w:val="24"/>
              </w:rPr>
              <w:t xml:space="preserve"> (пути решения проблем)</w:t>
            </w:r>
          </w:p>
        </w:tc>
        <w:tc>
          <w:tcPr>
            <w:tcW w:w="9035" w:type="dxa"/>
            <w:gridSpan w:val="2"/>
            <w:vAlign w:val="center"/>
          </w:tcPr>
          <w:p w14:paraId="38186AAC" w14:textId="77777777" w:rsidR="008E2569" w:rsidRDefault="008E2569" w:rsidP="008E2569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Разработка эскизной документации ауд. 3131, 3130, 3134</w:t>
            </w:r>
          </w:p>
          <w:p w14:paraId="1BC11EA8" w14:textId="77777777" w:rsidR="008E2569" w:rsidRDefault="008E2569" w:rsidP="008E2569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Разработка паспортов аудиторий</w:t>
            </w:r>
          </w:p>
          <w:p w14:paraId="5AC1C229" w14:textId="77777777" w:rsidR="008E2569" w:rsidRDefault="008E2569" w:rsidP="008E2569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Подготовка заявок на закупку компьютеров и оборудования</w:t>
            </w:r>
          </w:p>
          <w:p w14:paraId="71359DCA" w14:textId="56428266" w:rsidR="00577E43" w:rsidRPr="003426CF" w:rsidRDefault="008E2569" w:rsidP="008E2569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Курирование ремонтно-строительных и закупочных работ</w:t>
            </w:r>
          </w:p>
        </w:tc>
      </w:tr>
    </w:tbl>
    <w:p w14:paraId="002C67B9" w14:textId="0BA4482A" w:rsidR="00674488" w:rsidRDefault="00674488" w:rsidP="00DF18DA">
      <w:pPr>
        <w:pStyle w:val="Default"/>
        <w:ind w:firstLine="708"/>
        <w:contextualSpacing/>
        <w:jc w:val="both"/>
        <w:rPr>
          <w:b/>
        </w:rPr>
      </w:pPr>
    </w:p>
    <w:p w14:paraId="3871296F" w14:textId="392BD381" w:rsidR="00804B49" w:rsidRDefault="00804B49" w:rsidP="00DF18DA">
      <w:pPr>
        <w:pStyle w:val="Default"/>
        <w:ind w:firstLine="708"/>
        <w:contextualSpacing/>
        <w:jc w:val="both"/>
        <w:rPr>
          <w:b/>
        </w:rPr>
      </w:pPr>
    </w:p>
    <w:p w14:paraId="615DD986" w14:textId="77777777" w:rsidR="00804B49" w:rsidRDefault="00804B49" w:rsidP="00DF18DA">
      <w:pPr>
        <w:pStyle w:val="Default"/>
        <w:ind w:firstLine="708"/>
        <w:contextualSpacing/>
        <w:jc w:val="both"/>
        <w:rPr>
          <w:b/>
        </w:rPr>
      </w:pPr>
    </w:p>
    <w:p w14:paraId="706B8E6F" w14:textId="77777777" w:rsidR="00EA3097" w:rsidRPr="00FA0AB9" w:rsidRDefault="00EA3097" w:rsidP="00DF18DA">
      <w:pPr>
        <w:pStyle w:val="Default"/>
        <w:ind w:firstLine="708"/>
        <w:contextualSpacing/>
        <w:jc w:val="both"/>
        <w:rPr>
          <w:b/>
        </w:rPr>
      </w:pPr>
      <w:r>
        <w:rPr>
          <w:b/>
        </w:rPr>
        <w:t>4</w:t>
      </w:r>
      <w:r w:rsidR="003A29BF" w:rsidRPr="00FA0AB9">
        <w:rPr>
          <w:b/>
        </w:rPr>
        <w:t xml:space="preserve">.  </w:t>
      </w:r>
      <w:r w:rsidRPr="00321FB8">
        <w:rPr>
          <w:b/>
        </w:rPr>
        <w:t>ОЦЕНКА КАДРОВОГО ОБЕСПЕЧЕНИЯ ОБРАЗОВАТЕЛЬНОЙ ПРОГРАММЫ</w:t>
      </w:r>
      <w:r w:rsidRPr="00FA0AB9">
        <w:rPr>
          <w:b/>
        </w:rPr>
        <w:t xml:space="preserve"> </w:t>
      </w:r>
    </w:p>
    <w:p w14:paraId="69442412" w14:textId="77777777" w:rsidR="00817EE9" w:rsidRDefault="00817EE9" w:rsidP="00DF18DA">
      <w:pPr>
        <w:spacing w:line="240" w:lineRule="auto"/>
        <w:ind w:firstLine="709"/>
        <w:contextualSpacing/>
        <w:rPr>
          <w:b/>
          <w:sz w:val="24"/>
        </w:rPr>
      </w:pPr>
      <w:r w:rsidRPr="00817EE9">
        <w:rPr>
          <w:b/>
          <w:sz w:val="24"/>
        </w:rPr>
        <w:t xml:space="preserve">4.1. Общие сведения о ППС по образовательной программе </w:t>
      </w:r>
    </w:p>
    <w:p w14:paraId="7628A82B" w14:textId="77777777" w:rsidR="0027735A" w:rsidRPr="0027735A" w:rsidRDefault="0027735A" w:rsidP="00DF18DA">
      <w:pPr>
        <w:spacing w:line="240" w:lineRule="auto"/>
        <w:ind w:firstLine="709"/>
        <w:contextualSpacing/>
        <w:rPr>
          <w:sz w:val="24"/>
        </w:rPr>
      </w:pPr>
      <w:r w:rsidRPr="0027735A">
        <w:rPr>
          <w:sz w:val="24"/>
        </w:rPr>
        <w:t xml:space="preserve">Структура ППС </w:t>
      </w:r>
      <w:r w:rsidRPr="001351E6">
        <w:rPr>
          <w:b/>
          <w:sz w:val="24"/>
          <w:u w:val="single"/>
        </w:rPr>
        <w:t>по выпускающему подразделению</w:t>
      </w:r>
      <w:r w:rsidR="006B2424" w:rsidRPr="006B2424">
        <w:rPr>
          <w:b/>
          <w:sz w:val="24"/>
        </w:rPr>
        <w:t>:</w:t>
      </w:r>
    </w:p>
    <w:p w14:paraId="137DADD6" w14:textId="77777777" w:rsidR="000E6695" w:rsidRPr="00737753" w:rsidRDefault="000E6695" w:rsidP="00E15699">
      <w:pPr>
        <w:autoSpaceDE w:val="0"/>
        <w:autoSpaceDN w:val="0"/>
        <w:adjustRightInd w:val="0"/>
        <w:spacing w:line="276" w:lineRule="auto"/>
        <w:ind w:firstLine="567"/>
        <w:rPr>
          <w:bCs/>
          <w:sz w:val="24"/>
        </w:rPr>
      </w:pPr>
      <w:r w:rsidRPr="004075CF">
        <w:rPr>
          <w:bCs/>
          <w:sz w:val="24"/>
        </w:rPr>
        <w:t xml:space="preserve">В 2019г. выпускающая кафедра Системная среда качества вошла в состав институт СПИНТех. С 2019г. выпускающим подразделение </w:t>
      </w:r>
      <w:r w:rsidRPr="00737753">
        <w:rPr>
          <w:bCs/>
          <w:sz w:val="24"/>
        </w:rPr>
        <w:t>стал институту СПИНТех.</w:t>
      </w:r>
    </w:p>
    <w:p w14:paraId="56C8B173" w14:textId="557B90D3" w:rsidR="000E6695" w:rsidRPr="00201658" w:rsidRDefault="000E6695" w:rsidP="00E15699">
      <w:pPr>
        <w:autoSpaceDE w:val="0"/>
        <w:autoSpaceDN w:val="0"/>
        <w:adjustRightInd w:val="0"/>
        <w:spacing w:line="276" w:lineRule="auto"/>
        <w:ind w:firstLine="567"/>
        <w:rPr>
          <w:bCs/>
          <w:sz w:val="24"/>
        </w:rPr>
      </w:pPr>
      <w:r w:rsidRPr="00201658">
        <w:rPr>
          <w:bCs/>
          <w:sz w:val="24"/>
        </w:rPr>
        <w:t>ППС инс</w:t>
      </w:r>
      <w:r w:rsidR="004075CF" w:rsidRPr="00201658">
        <w:rPr>
          <w:bCs/>
          <w:sz w:val="24"/>
        </w:rPr>
        <w:t>т</w:t>
      </w:r>
      <w:r w:rsidRPr="00201658">
        <w:rPr>
          <w:bCs/>
          <w:sz w:val="24"/>
        </w:rPr>
        <w:t>итута СПИНТех характериз</w:t>
      </w:r>
      <w:r w:rsidR="004075CF" w:rsidRPr="00201658">
        <w:rPr>
          <w:bCs/>
          <w:sz w:val="24"/>
        </w:rPr>
        <w:t>у</w:t>
      </w:r>
      <w:r w:rsidRPr="00201658">
        <w:rPr>
          <w:bCs/>
          <w:sz w:val="24"/>
        </w:rPr>
        <w:t>ется сл</w:t>
      </w:r>
      <w:r w:rsidR="004075CF" w:rsidRPr="00201658">
        <w:rPr>
          <w:bCs/>
          <w:sz w:val="24"/>
        </w:rPr>
        <w:t>е</w:t>
      </w:r>
      <w:r w:rsidRPr="00201658">
        <w:rPr>
          <w:bCs/>
          <w:sz w:val="24"/>
        </w:rPr>
        <w:t>дующими показателями:</w:t>
      </w:r>
    </w:p>
    <w:p w14:paraId="78F5DDC7" w14:textId="6BBFFE35" w:rsidR="008E2569" w:rsidRPr="00201658" w:rsidRDefault="000E6695" w:rsidP="00E15699">
      <w:pPr>
        <w:autoSpaceDE w:val="0"/>
        <w:autoSpaceDN w:val="0"/>
        <w:adjustRightInd w:val="0"/>
        <w:spacing w:line="276" w:lineRule="auto"/>
        <w:ind w:firstLine="567"/>
        <w:rPr>
          <w:bCs/>
          <w:sz w:val="24"/>
        </w:rPr>
      </w:pPr>
      <w:r w:rsidRPr="00201658">
        <w:rPr>
          <w:bCs/>
          <w:sz w:val="24"/>
        </w:rPr>
        <w:t>-</w:t>
      </w:r>
      <w:r w:rsidR="008E2569" w:rsidRPr="00201658">
        <w:rPr>
          <w:bCs/>
          <w:sz w:val="24"/>
        </w:rPr>
        <w:t>кол</w:t>
      </w:r>
      <w:r w:rsidR="00201658" w:rsidRPr="00201658">
        <w:rPr>
          <w:bCs/>
          <w:sz w:val="24"/>
        </w:rPr>
        <w:t>ичество преподавателей 53 чел. Из них докторов наук , профессоров -16,  доцентов, кандидатов наук – 21. . Доля преподавателей с учеными степенями, званиями – 68</w:t>
      </w:r>
      <w:r w:rsidR="00280A6A">
        <w:rPr>
          <w:bCs/>
          <w:sz w:val="24"/>
        </w:rPr>
        <w:t>%.  Преподавателей –совместите</w:t>
      </w:r>
      <w:r w:rsidR="00201658" w:rsidRPr="00201658">
        <w:rPr>
          <w:bCs/>
          <w:sz w:val="24"/>
        </w:rPr>
        <w:t>лей ( руководи</w:t>
      </w:r>
      <w:r w:rsidR="00280A6A">
        <w:rPr>
          <w:bCs/>
          <w:sz w:val="24"/>
        </w:rPr>
        <w:t>т</w:t>
      </w:r>
      <w:r w:rsidR="00201658" w:rsidRPr="00201658">
        <w:rPr>
          <w:bCs/>
          <w:sz w:val="24"/>
        </w:rPr>
        <w:t>елей</w:t>
      </w:r>
      <w:r w:rsidR="00280A6A">
        <w:rPr>
          <w:bCs/>
          <w:sz w:val="24"/>
        </w:rPr>
        <w:t xml:space="preserve"> и специалистов предприятий-парт</w:t>
      </w:r>
      <w:r w:rsidR="00201658" w:rsidRPr="00201658">
        <w:rPr>
          <w:bCs/>
          <w:sz w:val="24"/>
        </w:rPr>
        <w:t>неров – 32%.</w:t>
      </w:r>
    </w:p>
    <w:p w14:paraId="71DA3DAC" w14:textId="52D3C3F7" w:rsidR="00201658" w:rsidRPr="00201658" w:rsidRDefault="00201658" w:rsidP="00E15699">
      <w:pPr>
        <w:autoSpaceDE w:val="0"/>
        <w:autoSpaceDN w:val="0"/>
        <w:adjustRightInd w:val="0"/>
        <w:spacing w:line="276" w:lineRule="auto"/>
        <w:ind w:firstLine="567"/>
        <w:rPr>
          <w:bCs/>
          <w:sz w:val="24"/>
        </w:rPr>
      </w:pPr>
      <w:r w:rsidRPr="00201658">
        <w:rPr>
          <w:bCs/>
          <w:sz w:val="24"/>
        </w:rPr>
        <w:t>Средний возраст ППС  - 42,6.</w:t>
      </w:r>
    </w:p>
    <w:p w14:paraId="10A05FD8" w14:textId="3CEE64A9" w:rsidR="008015BA" w:rsidRPr="00201658" w:rsidRDefault="008015BA" w:rsidP="008015BA">
      <w:pPr>
        <w:autoSpaceDE w:val="0"/>
        <w:autoSpaceDN w:val="0"/>
        <w:adjustRightInd w:val="0"/>
        <w:spacing w:line="276" w:lineRule="auto"/>
        <w:ind w:firstLine="567"/>
        <w:rPr>
          <w:bCs/>
          <w:sz w:val="24"/>
        </w:rPr>
      </w:pPr>
      <w:r w:rsidRPr="00201658">
        <w:rPr>
          <w:bCs/>
          <w:sz w:val="24"/>
        </w:rPr>
        <w:lastRenderedPageBreak/>
        <w:t>-</w:t>
      </w:r>
    </w:p>
    <w:p w14:paraId="39BC457B" w14:textId="4150EAD3" w:rsidR="000E6695" w:rsidRDefault="008015BA" w:rsidP="008E2569">
      <w:pPr>
        <w:autoSpaceDE w:val="0"/>
        <w:autoSpaceDN w:val="0"/>
        <w:adjustRightInd w:val="0"/>
        <w:spacing w:line="276" w:lineRule="auto"/>
        <w:rPr>
          <w:sz w:val="24"/>
        </w:rPr>
      </w:pPr>
      <w:r w:rsidRPr="00201658">
        <w:rPr>
          <w:sz w:val="24"/>
        </w:rPr>
        <w:t>Данные о преподавателях доступны на сайте вуза (</w:t>
      </w:r>
      <w:hyperlink r:id="rId25" w:history="1">
        <w:r w:rsidRPr="00201658">
          <w:rPr>
            <w:rStyle w:val="ad"/>
            <w:sz w:val="24"/>
          </w:rPr>
          <w:t>http://miet.ru/people/</w:t>
        </w:r>
      </w:hyperlink>
      <w:r w:rsidRPr="00201658">
        <w:rPr>
          <w:sz w:val="24"/>
        </w:rPr>
        <w:t>).</w:t>
      </w:r>
    </w:p>
    <w:p w14:paraId="584D85CE" w14:textId="1F5FD212" w:rsidR="00201658" w:rsidRDefault="00201658" w:rsidP="008E2569">
      <w:pPr>
        <w:autoSpaceDE w:val="0"/>
        <w:autoSpaceDN w:val="0"/>
        <w:adjustRightInd w:val="0"/>
        <w:spacing w:line="276" w:lineRule="auto"/>
        <w:rPr>
          <w:sz w:val="24"/>
        </w:rPr>
      </w:pPr>
      <w:r>
        <w:rPr>
          <w:sz w:val="24"/>
        </w:rPr>
        <w:t>Институт СПИНТех образован 3 марта 2020г.,  поэтому данных по текучести за 2019 г. нет.</w:t>
      </w:r>
    </w:p>
    <w:p w14:paraId="1703FF31" w14:textId="77777777" w:rsidR="008015BA" w:rsidRDefault="008015BA" w:rsidP="008E2569">
      <w:pPr>
        <w:autoSpaceDE w:val="0"/>
        <w:autoSpaceDN w:val="0"/>
        <w:adjustRightInd w:val="0"/>
        <w:spacing w:line="276" w:lineRule="auto"/>
        <w:rPr>
          <w:sz w:val="24"/>
        </w:rPr>
      </w:pPr>
    </w:p>
    <w:tbl>
      <w:tblPr>
        <w:tblStyle w:val="a3"/>
        <w:tblW w:w="13475" w:type="dxa"/>
        <w:tblInd w:w="808" w:type="dxa"/>
        <w:tblLook w:val="04A0" w:firstRow="1" w:lastRow="0" w:firstColumn="1" w:lastColumn="0" w:noHBand="0" w:noVBand="1"/>
      </w:tblPr>
      <w:tblGrid>
        <w:gridCol w:w="4077"/>
        <w:gridCol w:w="2736"/>
        <w:gridCol w:w="2552"/>
        <w:gridCol w:w="2551"/>
        <w:gridCol w:w="1559"/>
      </w:tblGrid>
      <w:tr w:rsidR="00FF65B7" w:rsidRPr="00A22CE2" w14:paraId="5046DD25" w14:textId="77777777" w:rsidTr="00AF1276">
        <w:tc>
          <w:tcPr>
            <w:tcW w:w="4077" w:type="dxa"/>
            <w:shd w:val="clear" w:color="auto" w:fill="auto"/>
          </w:tcPr>
          <w:p w14:paraId="29D7394C" w14:textId="77777777" w:rsidR="00FF65B7" w:rsidRPr="00A22CE2" w:rsidRDefault="00FF65B7" w:rsidP="00DF18DA">
            <w:pPr>
              <w:spacing w:line="240" w:lineRule="auto"/>
              <w:ind w:firstLine="0"/>
              <w:jc w:val="left"/>
              <w:rPr>
                <w:sz w:val="24"/>
              </w:rPr>
            </w:pPr>
          </w:p>
        </w:tc>
        <w:tc>
          <w:tcPr>
            <w:tcW w:w="2736" w:type="dxa"/>
            <w:shd w:val="clear" w:color="auto" w:fill="auto"/>
            <w:vAlign w:val="bottom"/>
          </w:tcPr>
          <w:p w14:paraId="40BDF42C" w14:textId="3377FFE5" w:rsidR="00FF65B7" w:rsidRPr="00A22CE2" w:rsidRDefault="00FF65B7" w:rsidP="00F25DD3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A22CE2">
              <w:rPr>
                <w:b/>
                <w:sz w:val="24"/>
              </w:rPr>
              <w:t>201</w:t>
            </w:r>
            <w:r w:rsidR="00F25DD3">
              <w:rPr>
                <w:b/>
                <w:sz w:val="24"/>
              </w:rPr>
              <w:t>6</w:t>
            </w:r>
            <w:r w:rsidR="0008131C">
              <w:rPr>
                <w:b/>
                <w:sz w:val="24"/>
              </w:rPr>
              <w:t>*</w:t>
            </w:r>
          </w:p>
        </w:tc>
        <w:tc>
          <w:tcPr>
            <w:tcW w:w="2552" w:type="dxa"/>
            <w:shd w:val="clear" w:color="auto" w:fill="auto"/>
            <w:vAlign w:val="bottom"/>
          </w:tcPr>
          <w:p w14:paraId="524D1479" w14:textId="1DA0CE8F" w:rsidR="00FF65B7" w:rsidRPr="00A22CE2" w:rsidRDefault="00FF65B7" w:rsidP="00F25DD3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A22CE2">
              <w:rPr>
                <w:b/>
                <w:sz w:val="24"/>
              </w:rPr>
              <w:t>201</w:t>
            </w:r>
            <w:r w:rsidR="00F25DD3">
              <w:rPr>
                <w:b/>
                <w:sz w:val="24"/>
              </w:rPr>
              <w:t>7</w:t>
            </w:r>
            <w:r w:rsidR="0008131C">
              <w:rPr>
                <w:b/>
                <w:sz w:val="24"/>
              </w:rPr>
              <w:t>*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721753A6" w14:textId="3D20F9AC" w:rsidR="00FF65B7" w:rsidRPr="00A22CE2" w:rsidRDefault="00FF65B7" w:rsidP="00F25DD3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A22CE2">
              <w:rPr>
                <w:b/>
                <w:sz w:val="24"/>
              </w:rPr>
              <w:t>201</w:t>
            </w:r>
            <w:r w:rsidR="00F25DD3">
              <w:rPr>
                <w:b/>
                <w:sz w:val="24"/>
              </w:rPr>
              <w:t>8</w:t>
            </w:r>
            <w:r w:rsidR="0008131C">
              <w:rPr>
                <w:b/>
                <w:sz w:val="24"/>
              </w:rPr>
              <w:t>*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3F10484" w14:textId="64220916" w:rsidR="00FF65B7" w:rsidRPr="00A22CE2" w:rsidRDefault="00FF65B7" w:rsidP="00F25DD3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A22CE2">
              <w:rPr>
                <w:b/>
                <w:sz w:val="24"/>
              </w:rPr>
              <w:t>201</w:t>
            </w:r>
            <w:r w:rsidR="00F25DD3">
              <w:rPr>
                <w:b/>
                <w:sz w:val="24"/>
              </w:rPr>
              <w:t>9</w:t>
            </w:r>
            <w:r w:rsidR="0053798E">
              <w:rPr>
                <w:b/>
                <w:sz w:val="24"/>
              </w:rPr>
              <w:t>**</w:t>
            </w:r>
          </w:p>
        </w:tc>
      </w:tr>
      <w:tr w:rsidR="00DD3F5B" w:rsidRPr="00A22CE2" w14:paraId="61A8A44C" w14:textId="77777777" w:rsidTr="00AF1276">
        <w:tc>
          <w:tcPr>
            <w:tcW w:w="4077" w:type="dxa"/>
            <w:shd w:val="clear" w:color="auto" w:fill="auto"/>
          </w:tcPr>
          <w:p w14:paraId="499EC030" w14:textId="77777777" w:rsidR="00DD3F5B" w:rsidRPr="00A22CE2" w:rsidRDefault="00DD3F5B" w:rsidP="00DD3F5B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A22CE2">
              <w:rPr>
                <w:sz w:val="24"/>
              </w:rPr>
              <w:t>Количество штатных ППС с ученой степенью и/или званием в возрасте до 35 лет, чел.</w:t>
            </w:r>
          </w:p>
        </w:tc>
        <w:tc>
          <w:tcPr>
            <w:tcW w:w="2736" w:type="dxa"/>
            <w:shd w:val="clear" w:color="auto" w:fill="auto"/>
          </w:tcPr>
          <w:p w14:paraId="6A3FD2EB" w14:textId="77777777" w:rsidR="00DD3F5B" w:rsidRPr="00A22CE2" w:rsidRDefault="00DD3F5B" w:rsidP="00DD3F5B">
            <w:pPr>
              <w:spacing w:line="240" w:lineRule="auto"/>
              <w:ind w:firstLine="34"/>
              <w:jc w:val="center"/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14:paraId="2D8B6746" w14:textId="77777777" w:rsidR="00DD3F5B" w:rsidRDefault="00DD3F5B" w:rsidP="00DD3F5B">
            <w:pPr>
              <w:jc w:val="center"/>
            </w:pPr>
            <w:r w:rsidRPr="001249EC">
              <w:rPr>
                <w:b/>
                <w:sz w:val="24"/>
              </w:rPr>
              <w:t>-</w:t>
            </w:r>
          </w:p>
        </w:tc>
        <w:tc>
          <w:tcPr>
            <w:tcW w:w="2551" w:type="dxa"/>
            <w:shd w:val="clear" w:color="auto" w:fill="auto"/>
          </w:tcPr>
          <w:p w14:paraId="5805C377" w14:textId="77777777" w:rsidR="00DD3F5B" w:rsidRDefault="00DD3F5B" w:rsidP="00DD3F5B">
            <w:pPr>
              <w:jc w:val="center"/>
            </w:pPr>
            <w:r w:rsidRPr="001249EC">
              <w:rPr>
                <w:b/>
                <w:sz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7028A0AB" w14:textId="150A7832" w:rsidR="00DD3F5B" w:rsidRDefault="00201658" w:rsidP="00DD3F5B">
            <w:pPr>
              <w:jc w:val="center"/>
            </w:pPr>
            <w:r>
              <w:rPr>
                <w:b/>
                <w:sz w:val="24"/>
              </w:rPr>
              <w:t>1</w:t>
            </w:r>
          </w:p>
        </w:tc>
      </w:tr>
      <w:tr w:rsidR="00DD3F5B" w:rsidRPr="00A22CE2" w14:paraId="58C5C97D" w14:textId="77777777" w:rsidTr="00AF1276">
        <w:tc>
          <w:tcPr>
            <w:tcW w:w="4077" w:type="dxa"/>
            <w:shd w:val="clear" w:color="auto" w:fill="auto"/>
          </w:tcPr>
          <w:p w14:paraId="1DB3F245" w14:textId="77777777" w:rsidR="00DD3F5B" w:rsidRPr="00A22CE2" w:rsidRDefault="00DD3F5B" w:rsidP="00DD3F5B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A22CE2">
              <w:rPr>
                <w:sz w:val="24"/>
              </w:rPr>
              <w:t>Количество штатных ППС с ученой степенью доктора наук и/или званием профессора в возрасте до 50 лет, чел.</w:t>
            </w:r>
          </w:p>
        </w:tc>
        <w:tc>
          <w:tcPr>
            <w:tcW w:w="2736" w:type="dxa"/>
            <w:shd w:val="clear" w:color="auto" w:fill="auto"/>
          </w:tcPr>
          <w:p w14:paraId="1B6201CF" w14:textId="77777777" w:rsidR="00DD3F5B" w:rsidRDefault="00DD3F5B" w:rsidP="00DD3F5B">
            <w:pPr>
              <w:jc w:val="center"/>
            </w:pPr>
            <w:r w:rsidRPr="006C081A">
              <w:rPr>
                <w:b/>
                <w:sz w:val="24"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14:paraId="19EC1348" w14:textId="77777777" w:rsidR="00DD3F5B" w:rsidRDefault="00DD3F5B" w:rsidP="00DD3F5B">
            <w:pPr>
              <w:jc w:val="center"/>
            </w:pPr>
            <w:r w:rsidRPr="006C081A">
              <w:rPr>
                <w:b/>
                <w:sz w:val="24"/>
              </w:rPr>
              <w:t>-</w:t>
            </w:r>
          </w:p>
        </w:tc>
        <w:tc>
          <w:tcPr>
            <w:tcW w:w="2551" w:type="dxa"/>
            <w:shd w:val="clear" w:color="auto" w:fill="auto"/>
          </w:tcPr>
          <w:p w14:paraId="10AC63A9" w14:textId="77777777" w:rsidR="00DD3F5B" w:rsidRDefault="00DD3F5B" w:rsidP="00DD3F5B">
            <w:pPr>
              <w:jc w:val="center"/>
            </w:pPr>
            <w:r w:rsidRPr="006C081A">
              <w:rPr>
                <w:b/>
                <w:sz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40780E34" w14:textId="48BEFDCE" w:rsidR="00DD3F5B" w:rsidRDefault="0029289F" w:rsidP="00DD3F5B">
            <w:pPr>
              <w:jc w:val="center"/>
            </w:pPr>
            <w:r>
              <w:rPr>
                <w:b/>
                <w:sz w:val="24"/>
              </w:rPr>
              <w:t>1</w:t>
            </w:r>
          </w:p>
        </w:tc>
      </w:tr>
      <w:tr w:rsidR="00FF65B7" w:rsidRPr="00A22CE2" w14:paraId="3CF91303" w14:textId="77777777" w:rsidTr="00AF1276">
        <w:tc>
          <w:tcPr>
            <w:tcW w:w="4077" w:type="dxa"/>
            <w:shd w:val="clear" w:color="auto" w:fill="auto"/>
          </w:tcPr>
          <w:p w14:paraId="36CFB021" w14:textId="77777777" w:rsidR="00FF65B7" w:rsidRPr="00A22CE2" w:rsidRDefault="00FF65B7" w:rsidP="00DF18DA">
            <w:pPr>
              <w:pStyle w:val="a5"/>
              <w:tabs>
                <w:tab w:val="left" w:pos="960"/>
              </w:tabs>
              <w:spacing w:line="240" w:lineRule="auto"/>
              <w:ind w:firstLine="0"/>
              <w:jc w:val="left"/>
              <w:rPr>
                <w:sz w:val="24"/>
              </w:rPr>
            </w:pPr>
            <w:r w:rsidRPr="00A22CE2">
              <w:rPr>
                <w:sz w:val="24"/>
              </w:rPr>
              <w:t>Количество преподавателей, обучающихся в аспирантуре или докторантуре, в том числе вуза, чел.</w:t>
            </w:r>
          </w:p>
        </w:tc>
        <w:tc>
          <w:tcPr>
            <w:tcW w:w="2736" w:type="dxa"/>
            <w:shd w:val="clear" w:color="auto" w:fill="auto"/>
          </w:tcPr>
          <w:p w14:paraId="58A4B528" w14:textId="77777777" w:rsidR="00FF65B7" w:rsidRPr="0029289F" w:rsidRDefault="00DD3F5B" w:rsidP="00DD3F5B">
            <w:pPr>
              <w:spacing w:line="240" w:lineRule="auto"/>
              <w:ind w:firstLine="34"/>
              <w:jc w:val="center"/>
            </w:pPr>
            <w:r w:rsidRPr="0029289F">
              <w:rPr>
                <w:b/>
                <w:sz w:val="24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41C6B133" w14:textId="77777777" w:rsidR="00FF65B7" w:rsidRPr="0029289F" w:rsidRDefault="00DD3F5B" w:rsidP="00DD3F5B">
            <w:pPr>
              <w:spacing w:line="240" w:lineRule="auto"/>
              <w:ind w:firstLine="34"/>
              <w:jc w:val="center"/>
            </w:pPr>
            <w:r w:rsidRPr="0029289F">
              <w:rPr>
                <w:b/>
                <w:sz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14:paraId="7E88BA0E" w14:textId="77777777" w:rsidR="00FF65B7" w:rsidRPr="0029289F" w:rsidRDefault="00DD3F5B" w:rsidP="00DD3F5B">
            <w:pPr>
              <w:spacing w:line="240" w:lineRule="auto"/>
              <w:ind w:firstLine="0"/>
              <w:jc w:val="center"/>
            </w:pPr>
            <w:r w:rsidRPr="0029289F">
              <w:rPr>
                <w:b/>
                <w:sz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5E56A4B1" w14:textId="3ED579EE" w:rsidR="00FF65B7" w:rsidRPr="001C5A6A" w:rsidRDefault="0053798E" w:rsidP="00DD3F5B">
            <w:pPr>
              <w:spacing w:line="240" w:lineRule="auto"/>
              <w:ind w:firstLine="0"/>
              <w:jc w:val="center"/>
              <w:rPr>
                <w:highlight w:val="green"/>
              </w:rPr>
            </w:pPr>
            <w:r w:rsidRPr="00201658">
              <w:rPr>
                <w:b/>
                <w:sz w:val="24"/>
              </w:rPr>
              <w:t>6</w:t>
            </w:r>
          </w:p>
        </w:tc>
      </w:tr>
      <w:tr w:rsidR="00DD3F5B" w:rsidRPr="009B4416" w14:paraId="02995F67" w14:textId="77777777" w:rsidTr="00AF1276">
        <w:trPr>
          <w:trHeight w:val="1210"/>
        </w:trPr>
        <w:tc>
          <w:tcPr>
            <w:tcW w:w="4077" w:type="dxa"/>
            <w:shd w:val="clear" w:color="auto" w:fill="auto"/>
          </w:tcPr>
          <w:p w14:paraId="3A5B2578" w14:textId="77777777" w:rsidR="00DD3F5B" w:rsidRPr="00A22CE2" w:rsidRDefault="00DD3F5B" w:rsidP="00DD3F5B">
            <w:pPr>
              <w:pStyle w:val="a5"/>
              <w:tabs>
                <w:tab w:val="left" w:pos="960"/>
              </w:tabs>
              <w:spacing w:line="240" w:lineRule="auto"/>
              <w:ind w:firstLine="0"/>
              <w:jc w:val="left"/>
              <w:rPr>
                <w:sz w:val="24"/>
              </w:rPr>
            </w:pPr>
            <w:r w:rsidRPr="00A22CE2">
              <w:rPr>
                <w:sz w:val="24"/>
              </w:rPr>
              <w:t>Количество преподавателей, защитивших за последние 6 лет докторские и кандидатские диссертации, чел</w:t>
            </w:r>
          </w:p>
        </w:tc>
        <w:tc>
          <w:tcPr>
            <w:tcW w:w="2736" w:type="dxa"/>
            <w:shd w:val="clear" w:color="auto" w:fill="auto"/>
          </w:tcPr>
          <w:p w14:paraId="55B93C17" w14:textId="77777777" w:rsidR="00DD3F5B" w:rsidRDefault="00DD3F5B" w:rsidP="00DD3F5B">
            <w:pPr>
              <w:jc w:val="center"/>
            </w:pPr>
            <w:r w:rsidRPr="00AE3C1F">
              <w:rPr>
                <w:b/>
                <w:sz w:val="24"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14:paraId="3E4333D8" w14:textId="77777777" w:rsidR="00DD3F5B" w:rsidRDefault="00DD3F5B" w:rsidP="00DD3F5B">
            <w:pPr>
              <w:jc w:val="center"/>
            </w:pPr>
            <w:r w:rsidRPr="00AE3C1F">
              <w:rPr>
                <w:b/>
                <w:sz w:val="24"/>
              </w:rPr>
              <w:t>-</w:t>
            </w:r>
          </w:p>
        </w:tc>
        <w:tc>
          <w:tcPr>
            <w:tcW w:w="2551" w:type="dxa"/>
            <w:shd w:val="clear" w:color="auto" w:fill="auto"/>
          </w:tcPr>
          <w:p w14:paraId="3328B81E" w14:textId="77777777" w:rsidR="00DD3F5B" w:rsidRDefault="00DD3F5B" w:rsidP="00DD3F5B">
            <w:pPr>
              <w:jc w:val="center"/>
            </w:pPr>
            <w:r w:rsidRPr="00AE3C1F">
              <w:rPr>
                <w:b/>
                <w:sz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3C2C17C9" w14:textId="342C29EA" w:rsidR="00DD3F5B" w:rsidRDefault="0053798E" w:rsidP="00DD3F5B">
            <w:pPr>
              <w:jc w:val="center"/>
            </w:pPr>
            <w:r>
              <w:rPr>
                <w:b/>
                <w:sz w:val="24"/>
              </w:rPr>
              <w:t>4</w:t>
            </w:r>
          </w:p>
        </w:tc>
      </w:tr>
    </w:tbl>
    <w:p w14:paraId="50ED9CAD" w14:textId="0500AF7D" w:rsidR="006B2424" w:rsidRDefault="00217C99" w:rsidP="00DF18DA">
      <w:pPr>
        <w:spacing w:line="240" w:lineRule="auto"/>
        <w:ind w:firstLine="0"/>
        <w:jc w:val="left"/>
        <w:rPr>
          <w:b/>
          <w:sz w:val="24"/>
        </w:rPr>
      </w:pPr>
      <w:r>
        <w:rPr>
          <w:b/>
          <w:sz w:val="24"/>
        </w:rPr>
        <w:tab/>
      </w:r>
      <w:r w:rsidR="0053798E">
        <w:rPr>
          <w:b/>
          <w:sz w:val="24"/>
        </w:rPr>
        <w:t>*данные по каф. ССК</w:t>
      </w:r>
    </w:p>
    <w:p w14:paraId="0A0950D3" w14:textId="7F3070F1" w:rsidR="0053798E" w:rsidRDefault="0053798E" w:rsidP="0053798E">
      <w:pPr>
        <w:spacing w:line="240" w:lineRule="auto"/>
        <w:ind w:firstLine="708"/>
        <w:jc w:val="left"/>
        <w:rPr>
          <w:b/>
          <w:sz w:val="24"/>
        </w:rPr>
      </w:pPr>
      <w:r>
        <w:rPr>
          <w:b/>
          <w:sz w:val="24"/>
        </w:rPr>
        <w:t xml:space="preserve">** данные </w:t>
      </w:r>
      <w:r w:rsidR="008015BA">
        <w:rPr>
          <w:b/>
          <w:sz w:val="24"/>
        </w:rPr>
        <w:t xml:space="preserve">по </w:t>
      </w:r>
      <w:r>
        <w:rPr>
          <w:b/>
          <w:sz w:val="24"/>
        </w:rPr>
        <w:t>институт</w:t>
      </w:r>
      <w:r w:rsidR="008015BA">
        <w:rPr>
          <w:b/>
          <w:sz w:val="24"/>
        </w:rPr>
        <w:t>у</w:t>
      </w:r>
      <w:r>
        <w:rPr>
          <w:b/>
          <w:sz w:val="24"/>
        </w:rPr>
        <w:t xml:space="preserve">  СПИНТЕх</w:t>
      </w:r>
    </w:p>
    <w:p w14:paraId="47263570" w14:textId="654EC394" w:rsidR="00474245" w:rsidRDefault="00474245" w:rsidP="00DF18DA">
      <w:pPr>
        <w:pStyle w:val="Default"/>
        <w:ind w:firstLine="708"/>
        <w:contextualSpacing/>
        <w:jc w:val="both"/>
        <w:rPr>
          <w:b/>
        </w:rPr>
      </w:pPr>
    </w:p>
    <w:p w14:paraId="19B1DEDF" w14:textId="77777777" w:rsidR="00804B49" w:rsidRDefault="00804B49" w:rsidP="00DF18DA">
      <w:pPr>
        <w:pStyle w:val="Default"/>
        <w:ind w:firstLine="708"/>
        <w:contextualSpacing/>
        <w:jc w:val="both"/>
        <w:rPr>
          <w:b/>
        </w:rPr>
      </w:pPr>
    </w:p>
    <w:tbl>
      <w:tblPr>
        <w:tblStyle w:val="a3"/>
        <w:tblW w:w="13466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851"/>
        <w:gridCol w:w="2976"/>
        <w:gridCol w:w="1134"/>
        <w:gridCol w:w="8505"/>
      </w:tblGrid>
      <w:tr w:rsidR="00CE58FD" w:rsidRPr="000470A7" w14:paraId="77792A91" w14:textId="77777777" w:rsidTr="00C346AE">
        <w:tc>
          <w:tcPr>
            <w:tcW w:w="13466" w:type="dxa"/>
            <w:gridSpan w:val="4"/>
            <w:shd w:val="clear" w:color="auto" w:fill="CCCCFF"/>
          </w:tcPr>
          <w:p w14:paraId="1FDCDF8F" w14:textId="77777777" w:rsidR="00CE58FD" w:rsidRPr="002F0D34" w:rsidRDefault="00CE58FD" w:rsidP="00BD6EA7">
            <w:pPr>
              <w:pStyle w:val="Default"/>
              <w:ind w:firstLine="709"/>
              <w:contextualSpacing/>
              <w:jc w:val="both"/>
            </w:pPr>
            <w:r>
              <w:rPr>
                <w:b/>
              </w:rPr>
              <w:t>4</w:t>
            </w:r>
            <w:r w:rsidRPr="002F0D34">
              <w:rPr>
                <w:b/>
              </w:rPr>
              <w:t xml:space="preserve">.2. </w:t>
            </w:r>
            <w:r w:rsidR="00BD6EA7">
              <w:rPr>
                <w:b/>
              </w:rPr>
              <w:t>Учебная и у</w:t>
            </w:r>
            <w:r w:rsidRPr="00CD3EBB">
              <w:rPr>
                <w:b/>
              </w:rPr>
              <w:t>чебно-методическая  работ</w:t>
            </w:r>
            <w:r>
              <w:rPr>
                <w:b/>
              </w:rPr>
              <w:t>а</w:t>
            </w:r>
            <w:r w:rsidRPr="00CD3EBB">
              <w:rPr>
                <w:b/>
              </w:rPr>
              <w:t xml:space="preserve"> ППС</w:t>
            </w:r>
            <w:r>
              <w:rPr>
                <w:b/>
              </w:rPr>
              <w:t xml:space="preserve"> (по выпускающему подразделению)</w:t>
            </w:r>
          </w:p>
        </w:tc>
      </w:tr>
      <w:tr w:rsidR="0021472E" w:rsidRPr="000470A7" w14:paraId="34B78A7E" w14:textId="77777777" w:rsidTr="00C346AE">
        <w:tc>
          <w:tcPr>
            <w:tcW w:w="13466" w:type="dxa"/>
            <w:gridSpan w:val="4"/>
          </w:tcPr>
          <w:p w14:paraId="7E62F0A9" w14:textId="77777777" w:rsidR="0021472E" w:rsidRPr="00084706" w:rsidRDefault="0021472E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t xml:space="preserve"> </w:t>
            </w:r>
            <w:r w:rsidRPr="00084706">
              <w:rPr>
                <w:b/>
                <w:sz w:val="24"/>
              </w:rPr>
              <w:t>Информационная часть</w:t>
            </w:r>
          </w:p>
        </w:tc>
      </w:tr>
      <w:tr w:rsidR="0021472E" w:rsidRPr="000470A7" w14:paraId="7CD31221" w14:textId="77777777" w:rsidTr="00C346AE">
        <w:tc>
          <w:tcPr>
            <w:tcW w:w="3827" w:type="dxa"/>
            <w:gridSpan w:val="2"/>
          </w:tcPr>
          <w:p w14:paraId="0048CA6F" w14:textId="77777777" w:rsidR="0021472E" w:rsidRPr="00084706" w:rsidRDefault="0021472E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Показатели</w:t>
            </w:r>
          </w:p>
        </w:tc>
        <w:tc>
          <w:tcPr>
            <w:tcW w:w="1134" w:type="dxa"/>
            <w:vAlign w:val="center"/>
          </w:tcPr>
          <w:p w14:paraId="038AC2D2" w14:textId="77777777" w:rsidR="0021472E" w:rsidRPr="00084706" w:rsidRDefault="0021472E" w:rsidP="00DF18DA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Да/нет</w:t>
            </w:r>
          </w:p>
        </w:tc>
        <w:tc>
          <w:tcPr>
            <w:tcW w:w="8505" w:type="dxa"/>
            <w:vAlign w:val="center"/>
          </w:tcPr>
          <w:p w14:paraId="7D609222" w14:textId="77777777" w:rsidR="0021472E" w:rsidRPr="00084706" w:rsidRDefault="0021472E" w:rsidP="00DF18DA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Конкретная информация</w:t>
            </w:r>
          </w:p>
        </w:tc>
      </w:tr>
      <w:tr w:rsidR="00BD6EA7" w:rsidRPr="000470A7" w14:paraId="747C5747" w14:textId="77777777" w:rsidTr="003462BF">
        <w:trPr>
          <w:trHeight w:val="3404"/>
        </w:trPr>
        <w:tc>
          <w:tcPr>
            <w:tcW w:w="851" w:type="dxa"/>
          </w:tcPr>
          <w:p w14:paraId="486B65B6" w14:textId="77777777" w:rsidR="00BD6EA7" w:rsidRDefault="00BD6EA7" w:rsidP="00DF18DA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lastRenderedPageBreak/>
              <w:t>4.2.1</w:t>
            </w:r>
          </w:p>
        </w:tc>
        <w:tc>
          <w:tcPr>
            <w:tcW w:w="2976" w:type="dxa"/>
            <w:vAlign w:val="center"/>
          </w:tcPr>
          <w:p w14:paraId="5B29DC58" w14:textId="77777777" w:rsidR="00BD6EA7" w:rsidRPr="007733B0" w:rsidRDefault="00BD6EA7" w:rsidP="00DF18DA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Внутренняя оценка качества проведения занятий ППС</w:t>
            </w:r>
          </w:p>
        </w:tc>
        <w:tc>
          <w:tcPr>
            <w:tcW w:w="1134" w:type="dxa"/>
          </w:tcPr>
          <w:p w14:paraId="6FF70504" w14:textId="77777777" w:rsidR="00BD6EA7" w:rsidRDefault="003C7D43" w:rsidP="00DF18DA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14:paraId="297FD3FA" w14:textId="77777777" w:rsidR="0053798E" w:rsidRPr="0049423B" w:rsidRDefault="0053798E" w:rsidP="0053798E">
            <w:pPr>
              <w:pStyle w:val="a4"/>
              <w:numPr>
                <w:ilvl w:val="0"/>
                <w:numId w:val="18"/>
              </w:numPr>
              <w:spacing w:line="240" w:lineRule="auto"/>
              <w:ind w:left="318"/>
              <w:rPr>
                <w:sz w:val="24"/>
              </w:rPr>
            </w:pPr>
            <w:r w:rsidRPr="0049423B">
              <w:rPr>
                <w:b/>
                <w:sz w:val="24"/>
              </w:rPr>
              <w:t>Открытые занятия – 5</w:t>
            </w:r>
            <w:r w:rsidRPr="0049423B">
              <w:rPr>
                <w:sz w:val="24"/>
              </w:rPr>
              <w:t xml:space="preserve"> - доц. Колдаев В.Д., Андрианов А.М., Федоров А.Р., Федоров П.А.</w:t>
            </w:r>
            <w:r>
              <w:rPr>
                <w:sz w:val="24"/>
              </w:rPr>
              <w:t>, Гагарина Л.Г.</w:t>
            </w:r>
          </w:p>
          <w:p w14:paraId="27F3F7D0" w14:textId="77777777" w:rsidR="0053798E" w:rsidRPr="0049423B" w:rsidRDefault="0053798E" w:rsidP="0053798E">
            <w:pPr>
              <w:spacing w:line="240" w:lineRule="auto"/>
              <w:ind w:left="-42" w:firstLine="0"/>
              <w:rPr>
                <w:sz w:val="24"/>
              </w:rPr>
            </w:pPr>
            <w:r>
              <w:rPr>
                <w:b/>
                <w:sz w:val="24"/>
              </w:rPr>
              <w:t>2.</w:t>
            </w:r>
            <w:r w:rsidRPr="0049423B">
              <w:rPr>
                <w:b/>
                <w:sz w:val="24"/>
              </w:rPr>
              <w:t>Лекции - конференции</w:t>
            </w:r>
            <w:r w:rsidRPr="0049423B">
              <w:rPr>
                <w:sz w:val="24"/>
              </w:rPr>
              <w:t xml:space="preserve"> – </w:t>
            </w:r>
            <w:r w:rsidRPr="0049423B">
              <w:rPr>
                <w:b/>
                <w:sz w:val="24"/>
              </w:rPr>
              <w:t xml:space="preserve">4 – </w:t>
            </w:r>
            <w:r w:rsidRPr="0049423B">
              <w:rPr>
                <w:sz w:val="24"/>
              </w:rPr>
              <w:t>доц. Андрианов А.М.; присутствовали представители:</w:t>
            </w:r>
            <w:r>
              <w:rPr>
                <w:sz w:val="24"/>
              </w:rPr>
              <w:t xml:space="preserve"> префектуры г,Зеленограда (Коробова А.), </w:t>
            </w:r>
            <w:r w:rsidRPr="0049423B">
              <w:rPr>
                <w:sz w:val="24"/>
              </w:rPr>
              <w:t xml:space="preserve">ООО «Терминальные технологии» (Капранов А.В., Петров Е.Н.), </w:t>
            </w:r>
            <w:r>
              <w:rPr>
                <w:sz w:val="24"/>
              </w:rPr>
              <w:t>инд.</w:t>
            </w:r>
            <w:r w:rsidRPr="0049423B">
              <w:rPr>
                <w:sz w:val="24"/>
              </w:rPr>
              <w:t>партнеров ООО «КомпНет» Юшманов А.Г., ООО «Импортомеханика» Высочкин А.В.</w:t>
            </w:r>
            <w:r>
              <w:rPr>
                <w:sz w:val="24"/>
              </w:rPr>
              <w:t xml:space="preserve">, </w:t>
            </w:r>
            <w:r w:rsidRPr="0049423B">
              <w:rPr>
                <w:sz w:val="24"/>
              </w:rPr>
              <w:t>каф. ТКС доц. Батура В.П., МПСУ – Петрова А.Ф. др.</w:t>
            </w:r>
          </w:p>
          <w:p w14:paraId="55769FCF" w14:textId="73F727B9" w:rsidR="0053798E" w:rsidRPr="0049423B" w:rsidRDefault="0053798E" w:rsidP="0053798E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b/>
                <w:sz w:val="24"/>
              </w:rPr>
              <w:t>3.</w:t>
            </w:r>
            <w:r w:rsidRPr="0049423B">
              <w:rPr>
                <w:b/>
                <w:sz w:val="24"/>
              </w:rPr>
              <w:t>Открытые защиты проектов</w:t>
            </w:r>
            <w:r w:rsidRPr="0049423B">
              <w:rPr>
                <w:i/>
                <w:sz w:val="24"/>
              </w:rPr>
              <w:t xml:space="preserve"> (методика проектно-командного обуч.) –</w:t>
            </w:r>
            <w:r w:rsidRPr="0049423B">
              <w:rPr>
                <w:sz w:val="24"/>
              </w:rPr>
              <w:t>доц. Андрианов А.М. присутствовали представители:</w:t>
            </w:r>
            <w:r>
              <w:rPr>
                <w:sz w:val="24"/>
              </w:rPr>
              <w:t xml:space="preserve"> </w:t>
            </w:r>
            <w:r w:rsidRPr="0049423B">
              <w:rPr>
                <w:sz w:val="24"/>
              </w:rPr>
              <w:t>префектуры – А.Коробова</w:t>
            </w:r>
          </w:p>
          <w:p w14:paraId="4305EA60" w14:textId="6BBBCD54" w:rsidR="0053798E" w:rsidRDefault="0053798E" w:rsidP="0053798E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49423B">
              <w:rPr>
                <w:sz w:val="24"/>
              </w:rPr>
              <w:t>ООО «Терминальные технологии» (Капранов А.В., Петров Е.Н.), партнеров ООО «Импортомеханика» Высочкин А.В.</w:t>
            </w:r>
            <w:r>
              <w:rPr>
                <w:sz w:val="24"/>
              </w:rPr>
              <w:t xml:space="preserve">, </w:t>
            </w:r>
            <w:r w:rsidRPr="003C7D43">
              <w:rPr>
                <w:sz w:val="24"/>
              </w:rPr>
              <w:t>Конференции по итогам курсового проектирования по дисциплинам Управление процессами и Основы менеджмента риска проводятся в форме открытой конференции с участием студентов и преподавателей (Акуленок М.В., Тихонов М.Р., Шикула О.С., Вышлов В.А) , а также представител</w:t>
            </w:r>
            <w:r>
              <w:rPr>
                <w:sz w:val="24"/>
              </w:rPr>
              <w:t>е</w:t>
            </w:r>
            <w:r w:rsidRPr="003C7D43">
              <w:rPr>
                <w:sz w:val="24"/>
              </w:rPr>
              <w:t>й предприятий ( НПО Доза- Коринтели Н.З.</w:t>
            </w:r>
            <w:r>
              <w:rPr>
                <w:sz w:val="24"/>
              </w:rPr>
              <w:t>, «Радис Лтд» Сударикова А.А.</w:t>
            </w:r>
            <w:r w:rsidRPr="003C7D43">
              <w:rPr>
                <w:sz w:val="24"/>
              </w:rPr>
              <w:t>)</w:t>
            </w:r>
          </w:p>
          <w:p w14:paraId="4A50BA4E" w14:textId="77777777" w:rsidR="0053798E" w:rsidRPr="0049423B" w:rsidRDefault="0053798E" w:rsidP="0053798E">
            <w:pPr>
              <w:spacing w:line="240" w:lineRule="auto"/>
              <w:ind w:firstLine="0"/>
              <w:rPr>
                <w:sz w:val="24"/>
              </w:rPr>
            </w:pPr>
            <w:r w:rsidRPr="0049423B">
              <w:rPr>
                <w:sz w:val="24"/>
              </w:rPr>
              <w:t>представитель каф. ТКС доц. Батура В.П., МПСУ – Петрова А.Ф. др.</w:t>
            </w:r>
          </w:p>
          <w:p w14:paraId="72885D9D" w14:textId="5D7C7A67" w:rsidR="00E35CF5" w:rsidRPr="003C7D43" w:rsidRDefault="0053798E" w:rsidP="00474245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4.</w:t>
            </w:r>
            <w:r w:rsidRPr="0049423B">
              <w:rPr>
                <w:b/>
                <w:sz w:val="24"/>
              </w:rPr>
              <w:t>Лекция –дисскусия</w:t>
            </w:r>
            <w:r w:rsidRPr="0049423B">
              <w:rPr>
                <w:sz w:val="24"/>
              </w:rPr>
              <w:t xml:space="preserve"> – </w:t>
            </w:r>
            <w:r w:rsidRPr="0049423B">
              <w:rPr>
                <w:b/>
                <w:sz w:val="24"/>
              </w:rPr>
              <w:t xml:space="preserve">1 – </w:t>
            </w:r>
            <w:r w:rsidRPr="0049423B">
              <w:rPr>
                <w:sz w:val="24"/>
              </w:rPr>
              <w:t>проф. Гагарина Л.Г.</w:t>
            </w:r>
            <w:r>
              <w:rPr>
                <w:sz w:val="24"/>
              </w:rPr>
              <w:t>;</w:t>
            </w:r>
            <w:r w:rsidRPr="0049423B">
              <w:rPr>
                <w:sz w:val="24"/>
              </w:rPr>
              <w:t xml:space="preserve"> </w:t>
            </w:r>
            <w:r>
              <w:rPr>
                <w:sz w:val="24"/>
              </w:rPr>
              <w:t>присутствовали преп. каф. Дорогова Е.Г., Дорогов В.Г., Федоров А.Р., Федоров П.А., Портнов Е.М.</w:t>
            </w:r>
            <w:r>
              <w:rPr>
                <w:b/>
                <w:sz w:val="24"/>
              </w:rPr>
              <w:t>-</w:t>
            </w:r>
            <w:r w:rsidRPr="0049423B">
              <w:rPr>
                <w:i/>
                <w:sz w:val="24"/>
              </w:rPr>
              <w:t xml:space="preserve"> </w:t>
            </w:r>
          </w:p>
        </w:tc>
      </w:tr>
      <w:tr w:rsidR="00CE58FD" w:rsidRPr="000470A7" w14:paraId="70EF54A4" w14:textId="77777777" w:rsidTr="00C346AE">
        <w:tc>
          <w:tcPr>
            <w:tcW w:w="851" w:type="dxa"/>
          </w:tcPr>
          <w:p w14:paraId="612D39C0" w14:textId="77777777" w:rsidR="00CE58FD" w:rsidRPr="007275AA" w:rsidRDefault="00CE58FD" w:rsidP="00BD6EA7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4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 w:rsidR="00BD6EA7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</w:p>
        </w:tc>
        <w:tc>
          <w:tcPr>
            <w:tcW w:w="2976" w:type="dxa"/>
            <w:vAlign w:val="center"/>
          </w:tcPr>
          <w:p w14:paraId="1F0D5770" w14:textId="77777777" w:rsidR="00CE58FD" w:rsidRPr="000470A7" w:rsidRDefault="00CE58FD" w:rsidP="00DF18DA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7733B0">
              <w:rPr>
                <w:sz w:val="24"/>
              </w:rPr>
              <w:t>Издание учебников и учебных пособий</w:t>
            </w:r>
          </w:p>
        </w:tc>
        <w:tc>
          <w:tcPr>
            <w:tcW w:w="1134" w:type="dxa"/>
          </w:tcPr>
          <w:p w14:paraId="5DE0319D" w14:textId="77777777" w:rsidR="00CE58FD" w:rsidRPr="000470A7" w:rsidRDefault="003C7D43" w:rsidP="00DF18DA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Да </w:t>
            </w:r>
          </w:p>
        </w:tc>
        <w:tc>
          <w:tcPr>
            <w:tcW w:w="8505" w:type="dxa"/>
          </w:tcPr>
          <w:p w14:paraId="7DEE377F" w14:textId="77777777" w:rsidR="0053798E" w:rsidRPr="00EC46A5" w:rsidRDefault="0053798E" w:rsidP="0053798E">
            <w:pPr>
              <w:pStyle w:val="a4"/>
              <w:numPr>
                <w:ilvl w:val="0"/>
                <w:numId w:val="11"/>
              </w:numPr>
              <w:spacing w:line="240" w:lineRule="auto"/>
              <w:jc w:val="left"/>
              <w:rPr>
                <w:sz w:val="24"/>
              </w:rPr>
            </w:pPr>
            <w:r w:rsidRPr="00EC46A5">
              <w:rPr>
                <w:sz w:val="24"/>
              </w:rPr>
              <w:t xml:space="preserve">Гагарина Л.Г. </w:t>
            </w:r>
            <w:r>
              <w:rPr>
                <w:sz w:val="24"/>
              </w:rPr>
              <w:t>, Федоров А.Р., Федоров П.А. Основы проектирования а</w:t>
            </w:r>
            <w:r w:rsidRPr="00EC46A5">
              <w:rPr>
                <w:sz w:val="24"/>
              </w:rPr>
              <w:t>рхитектур</w:t>
            </w:r>
            <w:r>
              <w:rPr>
                <w:sz w:val="24"/>
              </w:rPr>
              <w:t>ы программных систем</w:t>
            </w:r>
            <w:r w:rsidRPr="00EC46A5">
              <w:rPr>
                <w:sz w:val="24"/>
              </w:rPr>
              <w:t>: учеб. пособие. – М.: И</w:t>
            </w:r>
            <w:r>
              <w:rPr>
                <w:sz w:val="24"/>
              </w:rPr>
              <w:t xml:space="preserve">Д «ФОРУМ»: ИНФРА –М, 2019.- </w:t>
            </w:r>
            <w:r w:rsidRPr="00EC46A5">
              <w:rPr>
                <w:sz w:val="24"/>
              </w:rPr>
              <w:t xml:space="preserve">368 с. илл </w:t>
            </w:r>
          </w:p>
          <w:p w14:paraId="36D3F674" w14:textId="77777777" w:rsidR="0053798E" w:rsidRPr="00EC46A5" w:rsidRDefault="0053798E" w:rsidP="0053798E">
            <w:pPr>
              <w:pStyle w:val="a4"/>
              <w:numPr>
                <w:ilvl w:val="0"/>
                <w:numId w:val="11"/>
              </w:num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Гагарина Л.Г., Слюсарь В.В., Слюсарь М.В.</w:t>
            </w:r>
            <w:r w:rsidRPr="00EC46A5">
              <w:rPr>
                <w:sz w:val="24"/>
              </w:rPr>
              <w:t>: учеб. пособие – М.: ИД «ФОРУМ»: ИНФРА –М, 201</w:t>
            </w:r>
            <w:r>
              <w:rPr>
                <w:sz w:val="24"/>
              </w:rPr>
              <w:t>9</w:t>
            </w:r>
            <w:r w:rsidRPr="00EC46A5">
              <w:rPr>
                <w:sz w:val="24"/>
              </w:rPr>
              <w:t>.- 325с.</w:t>
            </w:r>
            <w:r>
              <w:rPr>
                <w:sz w:val="24"/>
              </w:rPr>
              <w:t xml:space="preserve"> с илл.</w:t>
            </w:r>
          </w:p>
          <w:p w14:paraId="7CA28898" w14:textId="77777777" w:rsidR="0053798E" w:rsidRPr="00EC46A5" w:rsidRDefault="0053798E" w:rsidP="0053798E">
            <w:pPr>
              <w:pStyle w:val="a4"/>
              <w:numPr>
                <w:ilvl w:val="0"/>
                <w:numId w:val="11"/>
              </w:num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Гагарина Л.Г., </w:t>
            </w:r>
            <w:r w:rsidRPr="00EC46A5">
              <w:rPr>
                <w:sz w:val="24"/>
              </w:rPr>
              <w:t xml:space="preserve">Андрианов А.М., </w:t>
            </w:r>
            <w:r>
              <w:rPr>
                <w:sz w:val="24"/>
              </w:rPr>
              <w:t xml:space="preserve">Федоров А.Р., Федоров П.А. «Информационные технологии в профессиональной деятельности» </w:t>
            </w:r>
            <w:r w:rsidRPr="00EC46A5">
              <w:rPr>
                <w:sz w:val="24"/>
              </w:rPr>
              <w:t>- М</w:t>
            </w:r>
            <w:r>
              <w:rPr>
                <w:sz w:val="24"/>
              </w:rPr>
              <w:t>.</w:t>
            </w:r>
            <w:r w:rsidRPr="00EC46A5">
              <w:rPr>
                <w:sz w:val="24"/>
              </w:rPr>
              <w:t>: МИЭТ, 201</w:t>
            </w:r>
            <w:r>
              <w:rPr>
                <w:sz w:val="24"/>
              </w:rPr>
              <w:t>9</w:t>
            </w:r>
            <w:r w:rsidRPr="00EC46A5">
              <w:rPr>
                <w:sz w:val="24"/>
              </w:rPr>
              <w:t>.- 172с.:</w:t>
            </w:r>
          </w:p>
          <w:p w14:paraId="025F21DD" w14:textId="77777777" w:rsidR="0053798E" w:rsidRDefault="0053798E" w:rsidP="0053798E">
            <w:pPr>
              <w:pStyle w:val="a4"/>
              <w:numPr>
                <w:ilvl w:val="0"/>
                <w:numId w:val="11"/>
              </w:num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Дорогов В.Г., </w:t>
            </w:r>
            <w:r w:rsidRPr="00EC46A5">
              <w:rPr>
                <w:sz w:val="24"/>
              </w:rPr>
              <w:t>Дорогова Е.Г. «Основы программирования на языке С» - М.: ИД «ФОРУМ»: ИНФРА –М, 201</w:t>
            </w:r>
            <w:r>
              <w:rPr>
                <w:sz w:val="24"/>
              </w:rPr>
              <w:t>9</w:t>
            </w:r>
            <w:r w:rsidRPr="00EC46A5">
              <w:rPr>
                <w:sz w:val="24"/>
              </w:rPr>
              <w:t>. – 146 с.</w:t>
            </w:r>
          </w:p>
          <w:p w14:paraId="16A2CB78" w14:textId="77777777" w:rsidR="0053798E" w:rsidRDefault="0053798E" w:rsidP="0053798E">
            <w:pPr>
              <w:pStyle w:val="a4"/>
              <w:numPr>
                <w:ilvl w:val="0"/>
                <w:numId w:val="11"/>
              </w:numPr>
              <w:spacing w:line="240" w:lineRule="auto"/>
              <w:jc w:val="left"/>
              <w:rPr>
                <w:sz w:val="24"/>
              </w:rPr>
            </w:pPr>
            <w:r w:rsidRPr="0030658B">
              <w:rPr>
                <w:sz w:val="24"/>
              </w:rPr>
              <w:t>Гагарина Л.Г.</w:t>
            </w:r>
            <w:r>
              <w:rPr>
                <w:sz w:val="24"/>
              </w:rPr>
              <w:t>, Золотухин Ф.С. Технические средства информатизации</w:t>
            </w:r>
            <w:r w:rsidRPr="0030658B">
              <w:rPr>
                <w:sz w:val="24"/>
              </w:rPr>
              <w:t>. М.:,ИД «ИНФРА-М, ФОРУМ», 201</w:t>
            </w:r>
            <w:r>
              <w:rPr>
                <w:sz w:val="24"/>
              </w:rPr>
              <w:t>9</w:t>
            </w:r>
            <w:r w:rsidRPr="0030658B">
              <w:rPr>
                <w:sz w:val="24"/>
              </w:rPr>
              <w:t>. -</w:t>
            </w:r>
            <w:r>
              <w:rPr>
                <w:sz w:val="24"/>
              </w:rPr>
              <w:t>185</w:t>
            </w:r>
            <w:r w:rsidRPr="0030658B">
              <w:rPr>
                <w:sz w:val="24"/>
              </w:rPr>
              <w:t>с.</w:t>
            </w:r>
          </w:p>
          <w:p w14:paraId="7BA7D6FB" w14:textId="7E646633" w:rsidR="003C7D43" w:rsidRPr="003C7D43" w:rsidRDefault="0053798E" w:rsidP="0053798E">
            <w:pPr>
              <w:pStyle w:val="a4"/>
              <w:numPr>
                <w:ilvl w:val="0"/>
                <w:numId w:val="11"/>
              </w:numPr>
              <w:spacing w:line="240" w:lineRule="auto"/>
              <w:jc w:val="left"/>
              <w:rPr>
                <w:sz w:val="24"/>
              </w:rPr>
            </w:pPr>
            <w:r w:rsidRPr="003C7D43">
              <w:rPr>
                <w:sz w:val="24"/>
              </w:rPr>
              <w:lastRenderedPageBreak/>
              <w:t>Акуленок М.В.</w:t>
            </w:r>
            <w:r>
              <w:rPr>
                <w:sz w:val="24"/>
              </w:rPr>
              <w:t>, Граб В.П.</w:t>
            </w:r>
            <w:r w:rsidRPr="003C7D43">
              <w:rPr>
                <w:sz w:val="24"/>
              </w:rPr>
              <w:t xml:space="preserve"> «</w:t>
            </w:r>
            <w:r>
              <w:rPr>
                <w:sz w:val="24"/>
              </w:rPr>
              <w:t>Аудит качества</w:t>
            </w:r>
            <w:r w:rsidRPr="003C7D43">
              <w:rPr>
                <w:sz w:val="24"/>
              </w:rPr>
              <w:t>», М.:РИО МИЭТ, 201</w:t>
            </w:r>
            <w:r>
              <w:rPr>
                <w:sz w:val="24"/>
              </w:rPr>
              <w:t>9</w:t>
            </w:r>
          </w:p>
        </w:tc>
      </w:tr>
      <w:tr w:rsidR="00CE58FD" w:rsidRPr="000470A7" w14:paraId="5E822729" w14:textId="77777777" w:rsidTr="00C346AE">
        <w:tc>
          <w:tcPr>
            <w:tcW w:w="851" w:type="dxa"/>
          </w:tcPr>
          <w:p w14:paraId="288F025A" w14:textId="77777777" w:rsidR="00CE58FD" w:rsidRPr="007275AA" w:rsidRDefault="00CE58FD" w:rsidP="001B7980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lastRenderedPageBreak/>
              <w:t>4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 w:rsidR="001B7980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</w:p>
        </w:tc>
        <w:tc>
          <w:tcPr>
            <w:tcW w:w="2976" w:type="dxa"/>
            <w:vAlign w:val="center"/>
          </w:tcPr>
          <w:p w14:paraId="115A0A65" w14:textId="77777777" w:rsidR="00CE58FD" w:rsidRPr="000470A7" w:rsidRDefault="00CE58FD" w:rsidP="00DF18DA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Участие в учебно-методических конкурсах/конференциях</w:t>
            </w:r>
          </w:p>
        </w:tc>
        <w:tc>
          <w:tcPr>
            <w:tcW w:w="1134" w:type="dxa"/>
          </w:tcPr>
          <w:p w14:paraId="464D740C" w14:textId="77777777" w:rsidR="00CE58FD" w:rsidRPr="000470A7" w:rsidRDefault="003C7D43" w:rsidP="00DF18DA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14:paraId="1D22DCC4" w14:textId="77777777" w:rsidR="0053798E" w:rsidRPr="006C2D12" w:rsidRDefault="0053798E" w:rsidP="0053798E">
            <w:pPr>
              <w:pStyle w:val="a4"/>
              <w:numPr>
                <w:ilvl w:val="0"/>
                <w:numId w:val="21"/>
              </w:numPr>
              <w:spacing w:line="240" w:lineRule="auto"/>
              <w:ind w:left="322"/>
              <w:jc w:val="left"/>
              <w:rPr>
                <w:sz w:val="24"/>
              </w:rPr>
            </w:pPr>
            <w:r w:rsidRPr="006C2D12">
              <w:rPr>
                <w:sz w:val="24"/>
              </w:rPr>
              <w:t>Телеканал Москва 24. Нужна ли Болонская система? 16 декабря 2019г.</w:t>
            </w:r>
          </w:p>
          <w:p w14:paraId="5D7C09FE" w14:textId="77777777" w:rsidR="0053798E" w:rsidRPr="006C2D12" w:rsidRDefault="0053798E" w:rsidP="0053798E">
            <w:pPr>
              <w:pStyle w:val="a4"/>
              <w:numPr>
                <w:ilvl w:val="0"/>
                <w:numId w:val="21"/>
              </w:numPr>
              <w:spacing w:line="240" w:lineRule="auto"/>
              <w:ind w:left="322"/>
              <w:jc w:val="left"/>
              <w:rPr>
                <w:sz w:val="24"/>
              </w:rPr>
            </w:pPr>
            <w:r w:rsidRPr="006C2D12">
              <w:rPr>
                <w:sz w:val="24"/>
              </w:rPr>
              <w:t>Телеканал 360. "</w:t>
            </w:r>
            <w:hyperlink r:id="rId26" w:tgtFrame="_blank" w:history="1">
              <w:r w:rsidRPr="006C2D12">
                <w:rPr>
                  <w:sz w:val="24"/>
                </w:rPr>
                <w:t>Ученье Свет. Но к Болонской системе в России появились претензии</w:t>
              </w:r>
            </w:hyperlink>
            <w:r w:rsidRPr="006C2D12">
              <w:rPr>
                <w:sz w:val="24"/>
              </w:rPr>
              <w:t>".16.12.2019.</w:t>
            </w:r>
          </w:p>
          <w:p w14:paraId="7A98375A" w14:textId="77777777" w:rsidR="0053798E" w:rsidRPr="006C2D12" w:rsidRDefault="0053798E" w:rsidP="0053798E">
            <w:pPr>
              <w:pStyle w:val="a4"/>
              <w:numPr>
                <w:ilvl w:val="0"/>
                <w:numId w:val="21"/>
              </w:numPr>
              <w:spacing w:line="240" w:lineRule="auto"/>
              <w:ind w:left="322"/>
              <w:jc w:val="left"/>
              <w:rPr>
                <w:sz w:val="24"/>
              </w:rPr>
            </w:pPr>
            <w:r w:rsidRPr="006C2D12">
              <w:rPr>
                <w:sz w:val="24"/>
              </w:rPr>
              <w:t>Телеканал 360° передача «Круг проблем»</w:t>
            </w:r>
          </w:p>
          <w:p w14:paraId="3C906EFB" w14:textId="77777777" w:rsidR="0053798E" w:rsidRPr="006C2D12" w:rsidRDefault="0053798E" w:rsidP="0053798E">
            <w:pPr>
              <w:pStyle w:val="a4"/>
              <w:numPr>
                <w:ilvl w:val="0"/>
                <w:numId w:val="21"/>
              </w:numPr>
              <w:spacing w:line="240" w:lineRule="auto"/>
              <w:ind w:left="322"/>
              <w:jc w:val="left"/>
              <w:rPr>
                <w:sz w:val="24"/>
              </w:rPr>
            </w:pPr>
            <w:r w:rsidRPr="006C2D12">
              <w:rPr>
                <w:sz w:val="24"/>
              </w:rPr>
              <w:t>Международная научно-практическая конференция (30 мая 2018 г.) – Белгород: ООО Агентство перспективных научных исследований (АПНИ), 2018. 1 доклад</w:t>
            </w:r>
          </w:p>
          <w:p w14:paraId="3BE86BF3" w14:textId="207798FA" w:rsidR="00C40793" w:rsidRPr="0053798E" w:rsidRDefault="0053798E" w:rsidP="00C40793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6C2D12">
              <w:rPr>
                <w:sz w:val="24"/>
                <w:lang w:val="en-US"/>
              </w:rPr>
              <w:t xml:space="preserve">The 3rd International Conference on Applied Research in Science, Technology and Knowledge, Berlin, Germany, 2019. </w:t>
            </w:r>
            <w:r w:rsidRPr="0053798E">
              <w:rPr>
                <w:sz w:val="24"/>
              </w:rPr>
              <w:t xml:space="preserve">1 </w:t>
            </w:r>
            <w:r w:rsidRPr="006C2D12">
              <w:rPr>
                <w:sz w:val="24"/>
              </w:rPr>
              <w:t>доклад</w:t>
            </w:r>
          </w:p>
        </w:tc>
      </w:tr>
      <w:tr w:rsidR="00CE58FD" w:rsidRPr="000470A7" w14:paraId="2F969CBA" w14:textId="77777777" w:rsidTr="00C346AE">
        <w:tc>
          <w:tcPr>
            <w:tcW w:w="851" w:type="dxa"/>
          </w:tcPr>
          <w:p w14:paraId="42254096" w14:textId="77777777" w:rsidR="00CE58FD" w:rsidRPr="007275AA" w:rsidRDefault="00CE58FD" w:rsidP="001B7980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4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 w:rsidR="001B7980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4</w:t>
            </w:r>
          </w:p>
        </w:tc>
        <w:tc>
          <w:tcPr>
            <w:tcW w:w="2976" w:type="dxa"/>
            <w:vAlign w:val="center"/>
          </w:tcPr>
          <w:p w14:paraId="2A2B9B87" w14:textId="77777777" w:rsidR="00CE58FD" w:rsidRPr="000470A7" w:rsidRDefault="00CE58FD" w:rsidP="00DF18DA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Другое</w:t>
            </w:r>
          </w:p>
        </w:tc>
        <w:tc>
          <w:tcPr>
            <w:tcW w:w="1134" w:type="dxa"/>
          </w:tcPr>
          <w:p w14:paraId="65FA4622" w14:textId="77777777" w:rsidR="00CE58FD" w:rsidRPr="000470A7" w:rsidRDefault="00C40793" w:rsidP="00DF18DA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14:paraId="4D617A1E" w14:textId="244A281F" w:rsidR="00CE58FD" w:rsidRPr="00C40793" w:rsidRDefault="00C40793" w:rsidP="00C4079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sz w:val="24"/>
              </w:rPr>
              <w:t xml:space="preserve">Зарегистрирована программа </w:t>
            </w:r>
            <w:r w:rsidR="00A4000A">
              <w:rPr>
                <w:sz w:val="24"/>
              </w:rPr>
              <w:t>-</w:t>
            </w:r>
            <w:r w:rsidR="00A4000A"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 </w:t>
            </w:r>
            <w:r w:rsidR="00A4000A">
              <w:rPr>
                <w:color w:val="000000"/>
                <w:sz w:val="22"/>
                <w:szCs w:val="22"/>
              </w:rPr>
              <w:t>KuroT</w:t>
            </w:r>
            <w:r w:rsidR="00A4000A"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 </w:t>
            </w:r>
            <w:r w:rsidR="00A4000A">
              <w:rPr>
                <w:color w:val="000000"/>
                <w:sz w:val="22"/>
                <w:szCs w:val="22"/>
              </w:rPr>
              <w:t>Trainer</w:t>
            </w:r>
            <w:r w:rsidR="00A4000A"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 </w:t>
            </w:r>
            <w:r w:rsidR="00A4000A">
              <w:rPr>
                <w:color w:val="000000"/>
                <w:sz w:val="22"/>
                <w:szCs w:val="22"/>
              </w:rPr>
              <w:t>(программа для ЭВМ), Свидетельство о государственной регистрации программы для ЭВМ № 2019663592 от 18.10.2019 (Тихонов М.Р.)</w:t>
            </w:r>
          </w:p>
        </w:tc>
      </w:tr>
      <w:tr w:rsidR="00CE58FD" w:rsidRPr="000470A7" w14:paraId="75C1CAB6" w14:textId="77777777" w:rsidTr="00C346AE">
        <w:tc>
          <w:tcPr>
            <w:tcW w:w="13466" w:type="dxa"/>
            <w:gridSpan w:val="4"/>
          </w:tcPr>
          <w:p w14:paraId="40075E84" w14:textId="77777777" w:rsidR="00CE58FD" w:rsidRPr="000470A7" w:rsidRDefault="00CE58FD" w:rsidP="001E35EE">
            <w:pPr>
              <w:spacing w:line="240" w:lineRule="auto"/>
              <w:jc w:val="center"/>
              <w:rPr>
                <w:sz w:val="24"/>
              </w:rPr>
            </w:pPr>
            <w:r w:rsidRPr="000443D5">
              <w:rPr>
                <w:b/>
                <w:sz w:val="24"/>
              </w:rPr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</w:tc>
      </w:tr>
      <w:tr w:rsidR="00CE58FD" w:rsidRPr="000470A7" w14:paraId="3800D258" w14:textId="77777777" w:rsidTr="00C346AE">
        <w:tc>
          <w:tcPr>
            <w:tcW w:w="13466" w:type="dxa"/>
            <w:gridSpan w:val="4"/>
          </w:tcPr>
          <w:p w14:paraId="2FAA6C13" w14:textId="1D4AE694" w:rsidR="00373D11" w:rsidRPr="005A1907" w:rsidRDefault="00DC0F76" w:rsidP="005A1907">
            <w:pPr>
              <w:spacing w:line="240" w:lineRule="auto"/>
              <w:jc w:val="left"/>
              <w:rPr>
                <w:i/>
                <w:sz w:val="24"/>
              </w:rPr>
            </w:pPr>
            <w:r w:rsidRPr="00E84C71">
              <w:rPr>
                <w:sz w:val="24"/>
              </w:rPr>
              <w:t xml:space="preserve">Преподаватели </w:t>
            </w:r>
            <w:r w:rsidR="0008131C">
              <w:rPr>
                <w:sz w:val="24"/>
              </w:rPr>
              <w:t>института</w:t>
            </w:r>
            <w:r w:rsidRPr="00E84C71">
              <w:rPr>
                <w:sz w:val="24"/>
              </w:rPr>
              <w:t xml:space="preserve"> ведут учебно-методическую работу, участвуют в  работе конференций</w:t>
            </w:r>
            <w:r>
              <w:rPr>
                <w:b/>
                <w:i/>
                <w:sz w:val="24"/>
              </w:rPr>
              <w:t>.</w:t>
            </w:r>
            <w:r w:rsidR="0008131C" w:rsidRPr="005E7915">
              <w:rPr>
                <w:sz w:val="24"/>
              </w:rPr>
              <w:t xml:space="preserve"> Динамика участия ППС такова, что по сравнению с 201</w:t>
            </w:r>
            <w:r w:rsidR="0008131C">
              <w:rPr>
                <w:sz w:val="24"/>
              </w:rPr>
              <w:t>7 г</w:t>
            </w:r>
            <w:r w:rsidR="0008131C" w:rsidRPr="005E7915">
              <w:rPr>
                <w:sz w:val="24"/>
              </w:rPr>
              <w:t xml:space="preserve">. число участников </w:t>
            </w:r>
            <w:r w:rsidR="0008131C">
              <w:rPr>
                <w:sz w:val="24"/>
              </w:rPr>
              <w:t>указанных мероприятий воз</w:t>
            </w:r>
            <w:r w:rsidR="0008131C" w:rsidRPr="005E7915">
              <w:rPr>
                <w:sz w:val="24"/>
              </w:rPr>
              <w:t xml:space="preserve">росло на </w:t>
            </w:r>
            <w:r w:rsidR="0008131C">
              <w:rPr>
                <w:sz w:val="24"/>
              </w:rPr>
              <w:t>10%, причем наиболее активной стала молодежь до 35 лет</w:t>
            </w:r>
          </w:p>
        </w:tc>
      </w:tr>
      <w:tr w:rsidR="00CE58FD" w:rsidRPr="000470A7" w14:paraId="1255817F" w14:textId="77777777" w:rsidTr="00C346AE">
        <w:tc>
          <w:tcPr>
            <w:tcW w:w="13466" w:type="dxa"/>
            <w:gridSpan w:val="4"/>
            <w:shd w:val="clear" w:color="auto" w:fill="CCCCFF"/>
          </w:tcPr>
          <w:p w14:paraId="129251B6" w14:textId="77777777" w:rsidR="00CE58FD" w:rsidRPr="00914415" w:rsidRDefault="00CE58FD" w:rsidP="00DF18DA">
            <w:pPr>
              <w:autoSpaceDE w:val="0"/>
              <w:autoSpaceDN w:val="0"/>
              <w:spacing w:line="240" w:lineRule="auto"/>
              <w:ind w:left="708" w:firstLine="0"/>
              <w:rPr>
                <w:sz w:val="24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4</w:t>
            </w:r>
            <w:r w:rsidRPr="00914415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  <w:r w:rsidRPr="00914415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 xml:space="preserve">. </w:t>
            </w:r>
            <w:r w:rsidRPr="004F5A81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Н</w:t>
            </w:r>
            <w:r w:rsidRPr="004F5A81">
              <w:rPr>
                <w:b/>
                <w:sz w:val="24"/>
              </w:rPr>
              <w:t xml:space="preserve">аучно-исследовательская  и публикационная активность </w:t>
            </w:r>
            <w:r>
              <w:rPr>
                <w:b/>
                <w:sz w:val="24"/>
              </w:rPr>
              <w:t xml:space="preserve">ППС </w:t>
            </w:r>
            <w:r w:rsidRPr="004F5A81">
              <w:rPr>
                <w:b/>
                <w:sz w:val="24"/>
              </w:rPr>
              <w:t>(по выпускающему подразделению)</w:t>
            </w:r>
          </w:p>
        </w:tc>
      </w:tr>
      <w:tr w:rsidR="001D0F39" w:rsidRPr="000470A7" w14:paraId="6FC6D0F7" w14:textId="77777777" w:rsidTr="00C346AE">
        <w:tc>
          <w:tcPr>
            <w:tcW w:w="13466" w:type="dxa"/>
            <w:gridSpan w:val="4"/>
          </w:tcPr>
          <w:p w14:paraId="75559876" w14:textId="77777777" w:rsidR="001D0F39" w:rsidRPr="00084706" w:rsidRDefault="001D0F39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t xml:space="preserve"> </w:t>
            </w:r>
            <w:r w:rsidRPr="00084706">
              <w:rPr>
                <w:b/>
                <w:sz w:val="24"/>
              </w:rPr>
              <w:t>Информационная часть</w:t>
            </w:r>
          </w:p>
        </w:tc>
      </w:tr>
      <w:tr w:rsidR="001D0F39" w:rsidRPr="000470A7" w14:paraId="4EDD6E6E" w14:textId="77777777" w:rsidTr="00C346AE">
        <w:tc>
          <w:tcPr>
            <w:tcW w:w="3827" w:type="dxa"/>
            <w:gridSpan w:val="2"/>
          </w:tcPr>
          <w:p w14:paraId="394B755D" w14:textId="77777777" w:rsidR="001D0F39" w:rsidRPr="00084706" w:rsidRDefault="001D0F39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Показатели</w:t>
            </w:r>
          </w:p>
        </w:tc>
        <w:tc>
          <w:tcPr>
            <w:tcW w:w="1134" w:type="dxa"/>
            <w:vAlign w:val="center"/>
          </w:tcPr>
          <w:p w14:paraId="1EE23E57" w14:textId="77777777" w:rsidR="001D0F39" w:rsidRPr="00084706" w:rsidRDefault="001D0F39" w:rsidP="00DF18DA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Да/нет</w:t>
            </w:r>
          </w:p>
        </w:tc>
        <w:tc>
          <w:tcPr>
            <w:tcW w:w="8505" w:type="dxa"/>
            <w:vAlign w:val="center"/>
          </w:tcPr>
          <w:p w14:paraId="687E4301" w14:textId="77777777" w:rsidR="001D0F39" w:rsidRPr="00084706" w:rsidRDefault="001D0F39" w:rsidP="00DF18DA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Конкретная информация</w:t>
            </w:r>
          </w:p>
        </w:tc>
      </w:tr>
      <w:tr w:rsidR="00796287" w:rsidRPr="000470A7" w14:paraId="42642443" w14:textId="77777777" w:rsidTr="00C346AE">
        <w:tc>
          <w:tcPr>
            <w:tcW w:w="851" w:type="dxa"/>
          </w:tcPr>
          <w:p w14:paraId="1FE24F79" w14:textId="77777777" w:rsidR="00796287" w:rsidRPr="007275AA" w:rsidRDefault="00796287" w:rsidP="00796287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4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2976" w:type="dxa"/>
          </w:tcPr>
          <w:p w14:paraId="480FA2CF" w14:textId="77777777" w:rsidR="00796287" w:rsidRPr="001E35EE" w:rsidRDefault="00796287" w:rsidP="00796287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1E35EE">
              <w:rPr>
                <w:sz w:val="24"/>
              </w:rPr>
              <w:t>Публикационная активность</w:t>
            </w:r>
          </w:p>
        </w:tc>
        <w:tc>
          <w:tcPr>
            <w:tcW w:w="1134" w:type="dxa"/>
          </w:tcPr>
          <w:p w14:paraId="1AE5AE7A" w14:textId="77777777" w:rsidR="00796287" w:rsidRPr="001E35EE" w:rsidRDefault="00796287" w:rsidP="00796287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14:paraId="6664C19A" w14:textId="7C32FA90" w:rsidR="00796287" w:rsidRPr="003B253A" w:rsidRDefault="00796287" w:rsidP="00796287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09783B">
              <w:rPr>
                <w:sz w:val="22"/>
                <w:szCs w:val="22"/>
              </w:rPr>
              <w:t>В 2019 году опубликовано 12 работ, проиндексированых в WOS, 4 в Scopus, 32 в РИНЦ, 18 в журналах из списка ВАК</w:t>
            </w:r>
          </w:p>
        </w:tc>
      </w:tr>
      <w:tr w:rsidR="00796287" w:rsidRPr="000470A7" w14:paraId="5154695A" w14:textId="77777777" w:rsidTr="00C346AE">
        <w:tc>
          <w:tcPr>
            <w:tcW w:w="851" w:type="dxa"/>
          </w:tcPr>
          <w:p w14:paraId="16CFE6B9" w14:textId="77777777" w:rsidR="00796287" w:rsidRDefault="00796287" w:rsidP="00796287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4.3.2</w:t>
            </w:r>
          </w:p>
        </w:tc>
        <w:tc>
          <w:tcPr>
            <w:tcW w:w="2976" w:type="dxa"/>
          </w:tcPr>
          <w:p w14:paraId="40D30C84" w14:textId="77777777" w:rsidR="00796287" w:rsidRPr="001E528C" w:rsidRDefault="00796287" w:rsidP="00796287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Защиты диссертаций</w:t>
            </w:r>
          </w:p>
        </w:tc>
        <w:tc>
          <w:tcPr>
            <w:tcW w:w="1134" w:type="dxa"/>
          </w:tcPr>
          <w:p w14:paraId="7B93FE77" w14:textId="14E5FE3B" w:rsidR="00796287" w:rsidRPr="000470A7" w:rsidRDefault="000165A4" w:rsidP="00796287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14:paraId="433B3EFB" w14:textId="77777777" w:rsidR="00796287" w:rsidRPr="005A1907" w:rsidRDefault="00796287" w:rsidP="00796287">
            <w:pPr>
              <w:spacing w:line="240" w:lineRule="auto"/>
              <w:ind w:firstLine="0"/>
              <w:rPr>
                <w:sz w:val="22"/>
              </w:rPr>
            </w:pPr>
            <w:r w:rsidRPr="005A1907">
              <w:rPr>
                <w:sz w:val="22"/>
                <w:szCs w:val="22"/>
              </w:rPr>
              <w:t>1.Высочкин А.В. Разработка моделей и алгоритмов автоматизированного управления технологическими процессами ресурсного обеспечения производства. (Научный руководитель Гагарина Л.Г.)- 10.10.2019.</w:t>
            </w:r>
          </w:p>
          <w:p w14:paraId="14CEFE40" w14:textId="77777777" w:rsidR="00796287" w:rsidRPr="005A1907" w:rsidRDefault="00796287" w:rsidP="00796287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A1907">
              <w:rPr>
                <w:sz w:val="22"/>
                <w:szCs w:val="22"/>
              </w:rPr>
              <w:t>2. Муравьев А.Б. Исследования и разработка методик и алгоритмов анализа характеристик обнаружения и сопровождения целей для управления охранными комплексами с активными датчиками (Научный руководитель Янакова Е.С.)- 26.03.2019</w:t>
            </w:r>
          </w:p>
          <w:p w14:paraId="77960540" w14:textId="601020C9" w:rsidR="00796287" w:rsidRPr="005A1907" w:rsidRDefault="00796287" w:rsidP="0074455A">
            <w:pPr>
              <w:spacing w:line="240" w:lineRule="auto"/>
              <w:ind w:firstLine="0"/>
              <w:rPr>
                <w:sz w:val="24"/>
              </w:rPr>
            </w:pPr>
            <w:r w:rsidRPr="005A1907">
              <w:rPr>
                <w:sz w:val="22"/>
                <w:szCs w:val="22"/>
              </w:rPr>
              <w:t>3. Алексахин А. «</w:t>
            </w:r>
            <w:r w:rsidR="0074455A" w:rsidRPr="005A1907">
              <w:rPr>
                <w:sz w:val="22"/>
                <w:szCs w:val="22"/>
              </w:rPr>
              <w:t xml:space="preserve">Разработка автоматизированных систем алмазно-абразивной резки слитков полупроводниковых и диэлектрических материалов» </w:t>
            </w:r>
            <w:r w:rsidRPr="005A1907">
              <w:rPr>
                <w:sz w:val="22"/>
                <w:szCs w:val="22"/>
              </w:rPr>
              <w:t>05.13.06 (научный руководитель ГулидовД.Н.)</w:t>
            </w:r>
          </w:p>
        </w:tc>
      </w:tr>
      <w:tr w:rsidR="00796287" w:rsidRPr="000470A7" w14:paraId="0379D2A5" w14:textId="77777777" w:rsidTr="00C346AE">
        <w:tc>
          <w:tcPr>
            <w:tcW w:w="851" w:type="dxa"/>
          </w:tcPr>
          <w:p w14:paraId="2E5A7A56" w14:textId="77777777" w:rsidR="00796287" w:rsidRPr="007275AA" w:rsidRDefault="00796287" w:rsidP="00796287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lastRenderedPageBreak/>
              <w:t>4.3.3</w:t>
            </w:r>
          </w:p>
        </w:tc>
        <w:tc>
          <w:tcPr>
            <w:tcW w:w="2976" w:type="dxa"/>
          </w:tcPr>
          <w:p w14:paraId="60140A82" w14:textId="77777777" w:rsidR="00796287" w:rsidRPr="00C40793" w:rsidRDefault="00796287" w:rsidP="00796287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sz w:val="24"/>
              </w:rPr>
            </w:pPr>
            <w:r w:rsidRPr="00373D11">
              <w:rPr>
                <w:b/>
                <w:sz w:val="24"/>
              </w:rPr>
              <w:t>Внедрение</w:t>
            </w:r>
            <w:r w:rsidRPr="00FA0AB9">
              <w:rPr>
                <w:sz w:val="24"/>
              </w:rPr>
              <w:t xml:space="preserve"> </w:t>
            </w:r>
            <w:r w:rsidRPr="002C3100">
              <w:rPr>
                <w:b/>
                <w:sz w:val="24"/>
              </w:rPr>
              <w:t>материалов завершенных НИР</w:t>
            </w:r>
            <w:r>
              <w:rPr>
                <w:sz w:val="24"/>
              </w:rPr>
              <w:t>/ защит диссертаций</w:t>
            </w:r>
            <w:r w:rsidRPr="00FA0AB9">
              <w:rPr>
                <w:sz w:val="24"/>
              </w:rPr>
              <w:t xml:space="preserve"> в производство</w:t>
            </w:r>
            <w:r>
              <w:rPr>
                <w:sz w:val="24"/>
              </w:rPr>
              <w:t xml:space="preserve"> </w:t>
            </w:r>
            <w:r w:rsidRPr="00067598">
              <w:rPr>
                <w:i/>
                <w:sz w:val="24"/>
              </w:rPr>
              <w:t>(патенты)</w:t>
            </w:r>
            <w:r w:rsidRPr="00FA0AB9">
              <w:rPr>
                <w:sz w:val="24"/>
              </w:rPr>
              <w:t xml:space="preserve">, </w:t>
            </w:r>
            <w:r w:rsidRPr="00EF1EBF">
              <w:rPr>
                <w:b/>
                <w:sz w:val="24"/>
              </w:rPr>
              <w:t>в учебный процесс</w:t>
            </w:r>
            <w:r w:rsidRPr="00FA0AB9">
              <w:rPr>
                <w:sz w:val="24"/>
              </w:rPr>
              <w:t xml:space="preserve"> </w:t>
            </w:r>
          </w:p>
        </w:tc>
        <w:tc>
          <w:tcPr>
            <w:tcW w:w="1134" w:type="dxa"/>
          </w:tcPr>
          <w:p w14:paraId="7BE41230" w14:textId="0DC012E9" w:rsidR="00796287" w:rsidRPr="000470A7" w:rsidRDefault="00280A6A" w:rsidP="00796287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14:paraId="2F08140F" w14:textId="77777777" w:rsidR="00796287" w:rsidRPr="005A1907" w:rsidRDefault="00796287" w:rsidP="00796287">
            <w:pPr>
              <w:pStyle w:val="a4"/>
              <w:spacing w:line="240" w:lineRule="auto"/>
              <w:ind w:left="0" w:firstLine="0"/>
              <w:rPr>
                <w:sz w:val="22"/>
              </w:rPr>
            </w:pPr>
            <w:r w:rsidRPr="005A1907">
              <w:rPr>
                <w:sz w:val="22"/>
                <w:szCs w:val="22"/>
              </w:rPr>
              <w:t xml:space="preserve">1.Результаты кандидатской диссертации Муравьева А.Б. а, именно: </w:t>
            </w:r>
          </w:p>
          <w:p w14:paraId="63F6556B" w14:textId="77777777" w:rsidR="00796287" w:rsidRPr="005A1907" w:rsidRDefault="00796287" w:rsidP="00796287">
            <w:pPr>
              <w:pStyle w:val="a4"/>
              <w:spacing w:line="240" w:lineRule="auto"/>
              <w:ind w:left="0" w:firstLine="0"/>
              <w:rPr>
                <w:sz w:val="22"/>
              </w:rPr>
            </w:pPr>
            <w:r w:rsidRPr="005A1907">
              <w:rPr>
                <w:sz w:val="22"/>
                <w:szCs w:val="22"/>
              </w:rPr>
              <w:t xml:space="preserve">-программно-алгоритмическое обеспечение для автоматизации оценки характеристик обнаружения и сопровождения целей в охранных системах с АД; </w:t>
            </w:r>
          </w:p>
          <w:p w14:paraId="7C37DF21" w14:textId="77777777" w:rsidR="00796287" w:rsidRPr="005A1907" w:rsidRDefault="00796287" w:rsidP="00796287">
            <w:pPr>
              <w:pStyle w:val="a4"/>
              <w:spacing w:line="240" w:lineRule="auto"/>
              <w:ind w:left="0" w:firstLine="0"/>
              <w:rPr>
                <w:sz w:val="22"/>
              </w:rPr>
            </w:pPr>
            <w:r w:rsidRPr="005A1907">
              <w:rPr>
                <w:sz w:val="22"/>
                <w:szCs w:val="22"/>
              </w:rPr>
              <w:t>-методики и алгоритмы оценки характеристик обнаружения и сопровождения целей использованы при эксплуатации программно-аппаратных комплексов «Orwell-R» ЛЦКБ 464412.002 и «Сектор» РАЯЖ.464411.001-01.</w:t>
            </w:r>
          </w:p>
          <w:p w14:paraId="0677FF76" w14:textId="77777777" w:rsidR="00796287" w:rsidRPr="005A1907" w:rsidRDefault="00796287" w:rsidP="00796287">
            <w:pPr>
              <w:pStyle w:val="a4"/>
              <w:spacing w:line="240" w:lineRule="auto"/>
              <w:ind w:left="0" w:firstLine="0"/>
              <w:rPr>
                <w:sz w:val="22"/>
              </w:rPr>
            </w:pPr>
            <w:r w:rsidRPr="005A1907">
              <w:rPr>
                <w:sz w:val="22"/>
                <w:szCs w:val="22"/>
              </w:rPr>
              <w:t>2. Результаты кандидатской диссертации Высочкина А.В., а именно:</w:t>
            </w:r>
            <w:r w:rsidRPr="005A1907">
              <w:rPr>
                <w:color w:val="000000"/>
                <w:spacing w:val="7"/>
                <w:sz w:val="22"/>
                <w:szCs w:val="22"/>
              </w:rPr>
              <w:t xml:space="preserve"> структуры автоматизированной системы управления ресурсным обеспечением; </w:t>
            </w:r>
            <w:r w:rsidRPr="005A1907">
              <w:rPr>
                <w:color w:val="000000"/>
                <w:sz w:val="22"/>
                <w:szCs w:val="22"/>
              </w:rPr>
              <w:t xml:space="preserve">преференциальный алгоритма управления процессами ресурсного обеспечения и пополнения запасов; структура преференциальной матрицы многомерного выбора ресурсов; имитационная модель процесса преференциального управления ресурсным обеспечением производства </w:t>
            </w:r>
            <w:r w:rsidRPr="005A1907">
              <w:rPr>
                <w:b/>
                <w:sz w:val="22"/>
                <w:szCs w:val="22"/>
              </w:rPr>
              <w:t xml:space="preserve"> </w:t>
            </w:r>
            <w:r w:rsidRPr="005A1907">
              <w:rPr>
                <w:sz w:val="22"/>
                <w:szCs w:val="22"/>
              </w:rPr>
              <w:t>используются в учебном процессе Института СПИНТех по дисциплинам: “Компьютерные технологии в науке и образовании”, “Информационные технологии в менеджменте”</w:t>
            </w:r>
          </w:p>
          <w:p w14:paraId="448FF8C1" w14:textId="77777777" w:rsidR="00796287" w:rsidRPr="005A1907" w:rsidRDefault="00796287" w:rsidP="00796287">
            <w:pPr>
              <w:autoSpaceDE w:val="0"/>
              <w:autoSpaceDN w:val="0"/>
              <w:spacing w:line="240" w:lineRule="auto"/>
              <w:ind w:firstLine="0"/>
              <w:rPr>
                <w:sz w:val="22"/>
              </w:rPr>
            </w:pPr>
            <w:r w:rsidRPr="005A1907">
              <w:rPr>
                <w:sz w:val="22"/>
                <w:szCs w:val="22"/>
              </w:rPr>
              <w:t>3.Результаты кандидатской диссертации Высочкина А.В., а именно:</w:t>
            </w:r>
            <w:r w:rsidRPr="005A1907">
              <w:rPr>
                <w:bCs/>
                <w:color w:val="000000"/>
                <w:sz w:val="22"/>
                <w:szCs w:val="22"/>
              </w:rPr>
              <w:t xml:space="preserve"> формализованное представление и методика построения триггеров управления в автоматизированных системах</w:t>
            </w:r>
            <w:r w:rsidRPr="005A1907">
              <w:rPr>
                <w:color w:val="000000"/>
                <w:sz w:val="22"/>
                <w:szCs w:val="22"/>
              </w:rPr>
              <w:t xml:space="preserve"> управления ресурсным обеспечением; разработка и </w:t>
            </w:r>
            <w:r w:rsidRPr="005A1907">
              <w:rPr>
                <w:color w:val="000000"/>
                <w:sz w:val="22"/>
                <w:szCs w:val="22"/>
                <w:shd w:val="clear" w:color="auto" w:fill="FFFFFF"/>
              </w:rPr>
              <w:t>программная реализация алгоритмов построения и обновления</w:t>
            </w:r>
            <w:r w:rsidRPr="005A1907">
              <w:rPr>
                <w:color w:val="000000"/>
                <w:sz w:val="22"/>
                <w:szCs w:val="22"/>
              </w:rPr>
              <w:t xml:space="preserve"> </w:t>
            </w:r>
            <w:r w:rsidRPr="005A1907">
              <w:rPr>
                <w:color w:val="000000"/>
                <w:sz w:val="22"/>
                <w:szCs w:val="22"/>
                <w:shd w:val="clear" w:color="auto" w:fill="FFFFFF"/>
              </w:rPr>
              <w:t>графа триггеров управления</w:t>
            </w:r>
            <w:r w:rsidRPr="005A1907">
              <w:rPr>
                <w:color w:val="000000"/>
                <w:sz w:val="22"/>
                <w:szCs w:val="22"/>
              </w:rPr>
              <w:t xml:space="preserve"> </w:t>
            </w:r>
            <w:r w:rsidRPr="005A1907">
              <w:rPr>
                <w:sz w:val="22"/>
                <w:szCs w:val="22"/>
              </w:rPr>
              <w:t>использованы при выполнении гранта РФФИ “Научные основы создания системы поиска, хранения и анализа структурированной и неструктурированной информации в локальных и глобальных информационных ресурсах научно-технических и технологических решений на базе технологий обработки больших массивов данных (Big Data)” ( Шифр 18-07-00079 А)</w:t>
            </w:r>
          </w:p>
          <w:p w14:paraId="6246E85E" w14:textId="77777777" w:rsidR="00796287" w:rsidRPr="005A1907" w:rsidRDefault="00796287" w:rsidP="00796287">
            <w:pPr>
              <w:autoSpaceDE w:val="0"/>
              <w:autoSpaceDN w:val="0"/>
              <w:spacing w:line="240" w:lineRule="auto"/>
              <w:ind w:firstLine="0"/>
              <w:rPr>
                <w:sz w:val="22"/>
              </w:rPr>
            </w:pPr>
            <w:r w:rsidRPr="005A1907">
              <w:rPr>
                <w:sz w:val="22"/>
                <w:szCs w:val="22"/>
              </w:rPr>
              <w:t xml:space="preserve">4.Получены следующие свидетельства о регистрации программ для ЭВМ:  </w:t>
            </w:r>
          </w:p>
          <w:p w14:paraId="554D3956" w14:textId="77777777" w:rsidR="00796287" w:rsidRPr="005A1907" w:rsidRDefault="00796287" w:rsidP="00796287">
            <w:pPr>
              <w:autoSpaceDE w:val="0"/>
              <w:autoSpaceDN w:val="0"/>
              <w:spacing w:line="240" w:lineRule="auto"/>
              <w:ind w:firstLine="0"/>
              <w:rPr>
                <w:sz w:val="22"/>
              </w:rPr>
            </w:pPr>
            <w:r w:rsidRPr="005A1907">
              <w:rPr>
                <w:sz w:val="22"/>
                <w:szCs w:val="22"/>
              </w:rPr>
              <w:t>- №2019619109. Программный модуль формирования команд управления в системах мониторинга энергопотребления (10.07.2019);</w:t>
            </w:r>
          </w:p>
          <w:p w14:paraId="0E9D7442" w14:textId="77777777" w:rsidR="00796287" w:rsidRPr="005A1907" w:rsidRDefault="00796287" w:rsidP="00796287">
            <w:pPr>
              <w:autoSpaceDE w:val="0"/>
              <w:autoSpaceDN w:val="0"/>
              <w:spacing w:line="240" w:lineRule="auto"/>
              <w:ind w:firstLine="0"/>
              <w:rPr>
                <w:sz w:val="22"/>
              </w:rPr>
            </w:pPr>
            <w:r w:rsidRPr="005A1907">
              <w:rPr>
                <w:sz w:val="22"/>
                <w:szCs w:val="22"/>
              </w:rPr>
              <w:t>- №2019660359. Программный модуль сегментации изображений по инвариантным характеристикам (ПМСИИХ) (23.07.2019);</w:t>
            </w:r>
          </w:p>
          <w:p w14:paraId="4981BD8D" w14:textId="77777777" w:rsidR="00796287" w:rsidRPr="005A1907" w:rsidRDefault="00796287" w:rsidP="00796287">
            <w:pPr>
              <w:autoSpaceDE w:val="0"/>
              <w:autoSpaceDN w:val="0"/>
              <w:spacing w:line="240" w:lineRule="auto"/>
              <w:ind w:firstLine="0"/>
              <w:rPr>
                <w:sz w:val="22"/>
              </w:rPr>
            </w:pPr>
            <w:r w:rsidRPr="005A1907">
              <w:rPr>
                <w:sz w:val="22"/>
                <w:szCs w:val="22"/>
              </w:rPr>
              <w:t>- № 2019618295. Программный комплекс для виртуальной лаборатории выращивания монокристалла по методу Чохральского (09.07.2019).</w:t>
            </w:r>
          </w:p>
          <w:p w14:paraId="11519F32" w14:textId="77777777" w:rsidR="00796287" w:rsidRPr="005A1907" w:rsidRDefault="00796287" w:rsidP="00796287">
            <w:pPr>
              <w:autoSpaceDE w:val="0"/>
              <w:autoSpaceDN w:val="0"/>
              <w:spacing w:line="240" w:lineRule="auto"/>
              <w:ind w:firstLine="0"/>
              <w:rPr>
                <w:sz w:val="22"/>
              </w:rPr>
            </w:pPr>
            <w:r w:rsidRPr="005A1907">
              <w:rPr>
                <w:sz w:val="22"/>
                <w:szCs w:val="22"/>
              </w:rPr>
              <w:t>- №2019662965. Программный комплекс генерации тестов и верификации цифровых схем сенсорных систем (27.09.2019);</w:t>
            </w:r>
          </w:p>
          <w:p w14:paraId="0354F3E5" w14:textId="77777777" w:rsidR="00796287" w:rsidRPr="005A1907" w:rsidRDefault="00796287" w:rsidP="00796287">
            <w:pPr>
              <w:pStyle w:val="a4"/>
              <w:shd w:val="clear" w:color="auto" w:fill="FFFFFF"/>
              <w:spacing w:line="240" w:lineRule="auto"/>
              <w:ind w:left="0" w:firstLine="0"/>
              <w:rPr>
                <w:sz w:val="22"/>
              </w:rPr>
            </w:pPr>
            <w:r w:rsidRPr="005A1907">
              <w:rPr>
                <w:sz w:val="22"/>
                <w:szCs w:val="22"/>
              </w:rPr>
              <w:t>- №2019662966. Программный модуль сервисного обслуживания беспроводных интеллектуальных датчиков в энергосистемах (27.09.2019);</w:t>
            </w:r>
          </w:p>
          <w:p w14:paraId="6D1D4A8A" w14:textId="77777777" w:rsidR="00796287" w:rsidRPr="005A1907" w:rsidRDefault="00796287" w:rsidP="00796287">
            <w:pPr>
              <w:pStyle w:val="a4"/>
              <w:shd w:val="clear" w:color="auto" w:fill="FFFFFF"/>
              <w:spacing w:line="240" w:lineRule="auto"/>
              <w:ind w:left="0" w:firstLine="0"/>
              <w:rPr>
                <w:sz w:val="22"/>
              </w:rPr>
            </w:pPr>
            <w:r w:rsidRPr="005A1907">
              <w:rPr>
                <w:sz w:val="22"/>
                <w:szCs w:val="22"/>
              </w:rPr>
              <w:lastRenderedPageBreak/>
              <w:t xml:space="preserve">-№2019662963. Программный модуль определения положения объекта в помещении на основе технологии </w:t>
            </w:r>
            <w:r w:rsidRPr="005A1907">
              <w:rPr>
                <w:sz w:val="22"/>
                <w:szCs w:val="22"/>
                <w:lang w:val="en-US"/>
              </w:rPr>
              <w:t>Bluetooth</w:t>
            </w:r>
            <w:r w:rsidRPr="005A1907">
              <w:rPr>
                <w:sz w:val="22"/>
                <w:szCs w:val="22"/>
              </w:rPr>
              <w:t xml:space="preserve"> </w:t>
            </w:r>
            <w:r w:rsidRPr="005A1907">
              <w:rPr>
                <w:sz w:val="22"/>
                <w:szCs w:val="22"/>
                <w:lang w:val="en-US"/>
              </w:rPr>
              <w:t>low</w:t>
            </w:r>
            <w:r w:rsidRPr="005A1907">
              <w:rPr>
                <w:sz w:val="22"/>
                <w:szCs w:val="22"/>
              </w:rPr>
              <w:t xml:space="preserve"> </w:t>
            </w:r>
            <w:r w:rsidRPr="005A1907">
              <w:rPr>
                <w:sz w:val="22"/>
                <w:szCs w:val="22"/>
                <w:lang w:val="en-US"/>
              </w:rPr>
              <w:t>energy</w:t>
            </w:r>
            <w:r w:rsidRPr="005A1907">
              <w:rPr>
                <w:sz w:val="22"/>
                <w:szCs w:val="22"/>
              </w:rPr>
              <w:t xml:space="preserve"> (27.09.2019);</w:t>
            </w:r>
          </w:p>
          <w:p w14:paraId="2C954034" w14:textId="77777777" w:rsidR="00796287" w:rsidRPr="005A1907" w:rsidRDefault="00796287" w:rsidP="00796287">
            <w:pPr>
              <w:spacing w:line="240" w:lineRule="auto"/>
              <w:ind w:firstLine="0"/>
              <w:jc w:val="left"/>
              <w:rPr>
                <w:i/>
                <w:sz w:val="22"/>
                <w:szCs w:val="22"/>
              </w:rPr>
            </w:pPr>
            <w:r w:rsidRPr="005A1907">
              <w:rPr>
                <w:sz w:val="22"/>
                <w:szCs w:val="22"/>
              </w:rPr>
              <w:t>- №2019662962. Программный модуль управления и контроля технологическими процессами сбора и утилизации твердых бытовых отходов (27.09.2019)</w:t>
            </w:r>
            <w:r w:rsidRPr="005A1907">
              <w:rPr>
                <w:i/>
                <w:sz w:val="22"/>
                <w:szCs w:val="22"/>
              </w:rPr>
              <w:t xml:space="preserve"> </w:t>
            </w:r>
          </w:p>
          <w:p w14:paraId="779AAA07" w14:textId="3E92A39B" w:rsidR="00796287" w:rsidRPr="005A1907" w:rsidRDefault="00796287" w:rsidP="00796287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5A1907">
              <w:rPr>
                <w:color w:val="000000"/>
                <w:sz w:val="22"/>
                <w:szCs w:val="22"/>
              </w:rPr>
              <w:t>- № 2019663592 от 18.10.2019 Программный модуль адаптивного тестирования (Тихонов М.Р.)</w:t>
            </w:r>
          </w:p>
        </w:tc>
      </w:tr>
      <w:tr w:rsidR="00796287" w:rsidRPr="000470A7" w14:paraId="227F3CA9" w14:textId="77777777" w:rsidTr="00C40793">
        <w:tc>
          <w:tcPr>
            <w:tcW w:w="851" w:type="dxa"/>
          </w:tcPr>
          <w:p w14:paraId="7392C068" w14:textId="77777777" w:rsidR="00796287" w:rsidRPr="007275AA" w:rsidRDefault="00796287" w:rsidP="00796287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lastRenderedPageBreak/>
              <w:t>4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4</w:t>
            </w:r>
          </w:p>
        </w:tc>
        <w:tc>
          <w:tcPr>
            <w:tcW w:w="2976" w:type="dxa"/>
          </w:tcPr>
          <w:p w14:paraId="5FEC4606" w14:textId="77777777" w:rsidR="00796287" w:rsidRDefault="00796287" w:rsidP="00796287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sz w:val="24"/>
              </w:rPr>
              <w:t>У</w:t>
            </w:r>
            <w:r w:rsidRPr="00FA0AB9">
              <w:rPr>
                <w:sz w:val="24"/>
              </w:rPr>
              <w:t xml:space="preserve">частие в </w:t>
            </w:r>
            <w:r>
              <w:rPr>
                <w:sz w:val="24"/>
              </w:rPr>
              <w:t xml:space="preserve">научных </w:t>
            </w:r>
            <w:r w:rsidRPr="00FA0AB9">
              <w:rPr>
                <w:sz w:val="24"/>
              </w:rPr>
              <w:t>конференциях</w:t>
            </w:r>
          </w:p>
        </w:tc>
        <w:tc>
          <w:tcPr>
            <w:tcW w:w="1134" w:type="dxa"/>
          </w:tcPr>
          <w:p w14:paraId="064731EB" w14:textId="77777777" w:rsidR="00796287" w:rsidRPr="000470A7" w:rsidRDefault="00796287" w:rsidP="00796287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14:paraId="2AD2D648" w14:textId="77777777" w:rsidR="00796287" w:rsidRPr="00065541" w:rsidRDefault="00796287" w:rsidP="00796287">
            <w:pPr>
              <w:pStyle w:val="a4"/>
              <w:numPr>
                <w:ilvl w:val="0"/>
                <w:numId w:val="22"/>
              </w:numPr>
              <w:spacing w:line="240" w:lineRule="auto"/>
              <w:ind w:left="0" w:firstLine="0"/>
              <w:rPr>
                <w:sz w:val="22"/>
                <w:lang w:val="en-US"/>
              </w:rPr>
            </w:pPr>
            <w:r w:rsidRPr="00065541">
              <w:rPr>
                <w:sz w:val="22"/>
                <w:szCs w:val="22"/>
                <w:lang w:val="en-US"/>
              </w:rPr>
              <w:t xml:space="preserve">IEEE Conference of Russian Young Researchers in Electrical and Electronic Engineering, ElConRus 2019 – 25 </w:t>
            </w:r>
            <w:r w:rsidRPr="0009783B">
              <w:rPr>
                <w:sz w:val="22"/>
                <w:szCs w:val="22"/>
              </w:rPr>
              <w:t>участников</w:t>
            </w:r>
            <w:r w:rsidRPr="00065541">
              <w:rPr>
                <w:sz w:val="22"/>
                <w:szCs w:val="22"/>
                <w:lang w:val="en-US"/>
              </w:rPr>
              <w:t>.</w:t>
            </w:r>
          </w:p>
          <w:p w14:paraId="757357BA" w14:textId="77777777" w:rsidR="00796287" w:rsidRPr="0009783B" w:rsidRDefault="00796287" w:rsidP="00796287">
            <w:pPr>
              <w:pStyle w:val="a4"/>
              <w:numPr>
                <w:ilvl w:val="0"/>
                <w:numId w:val="22"/>
              </w:numPr>
              <w:spacing w:line="240" w:lineRule="auto"/>
              <w:ind w:left="0" w:firstLine="0"/>
              <w:rPr>
                <w:sz w:val="22"/>
              </w:rPr>
            </w:pPr>
            <w:r w:rsidRPr="00065541">
              <w:rPr>
                <w:sz w:val="22"/>
                <w:szCs w:val="22"/>
                <w:lang w:val="en-US"/>
              </w:rPr>
              <w:t xml:space="preserve"> </w:t>
            </w:r>
            <w:r w:rsidRPr="0009783B">
              <w:rPr>
                <w:sz w:val="22"/>
                <w:szCs w:val="22"/>
              </w:rPr>
              <w:t>XX Международная научная конференция «Системы компьютерной математики и их приложения» (СКМП-2019), 17–19 мая 2019 г., Смоленск- 4 участника- 3 участника.</w:t>
            </w:r>
          </w:p>
          <w:p w14:paraId="64F97706" w14:textId="77777777" w:rsidR="00796287" w:rsidRPr="0009783B" w:rsidRDefault="00796287" w:rsidP="00796287">
            <w:pPr>
              <w:pStyle w:val="a4"/>
              <w:numPr>
                <w:ilvl w:val="0"/>
                <w:numId w:val="22"/>
              </w:numPr>
              <w:spacing w:line="240" w:lineRule="auto"/>
              <w:ind w:left="0" w:firstLine="0"/>
              <w:rPr>
                <w:sz w:val="22"/>
                <w:lang w:val="en-US"/>
              </w:rPr>
            </w:pPr>
            <w:r w:rsidRPr="0009783B">
              <w:rPr>
                <w:sz w:val="22"/>
                <w:szCs w:val="22"/>
                <w:lang w:val="en-US"/>
              </w:rPr>
              <w:t xml:space="preserve">5th International Conference on Engineering and MIS Astana, Kazakhstan — June 06 - 08, 2019- </w:t>
            </w:r>
            <w:r w:rsidRPr="0009783B">
              <w:rPr>
                <w:sz w:val="22"/>
                <w:szCs w:val="22"/>
              </w:rPr>
              <w:t>один</w:t>
            </w:r>
            <w:r w:rsidRPr="0009783B">
              <w:rPr>
                <w:sz w:val="22"/>
                <w:szCs w:val="22"/>
                <w:lang w:val="en-US"/>
              </w:rPr>
              <w:t xml:space="preserve"> </w:t>
            </w:r>
            <w:r w:rsidRPr="0009783B">
              <w:rPr>
                <w:sz w:val="22"/>
                <w:szCs w:val="22"/>
              </w:rPr>
              <w:t>участник</w:t>
            </w:r>
          </w:p>
          <w:p w14:paraId="51581624" w14:textId="77777777" w:rsidR="00796287" w:rsidRPr="0009783B" w:rsidRDefault="00BE44B5" w:rsidP="00796287">
            <w:pPr>
              <w:pStyle w:val="a4"/>
              <w:numPr>
                <w:ilvl w:val="0"/>
                <w:numId w:val="22"/>
              </w:numPr>
              <w:spacing w:line="240" w:lineRule="auto"/>
              <w:ind w:left="0" w:firstLine="0"/>
              <w:rPr>
                <w:sz w:val="22"/>
              </w:rPr>
            </w:pPr>
            <w:hyperlink r:id="rId27" w:history="1">
              <w:r w:rsidR="00796287" w:rsidRPr="0009783B">
                <w:rPr>
                  <w:sz w:val="22"/>
                  <w:szCs w:val="22"/>
                </w:rPr>
                <w:t>Энергосбережение и эффективность в технических системах</w:t>
              </w:r>
            </w:hyperlink>
            <w:r w:rsidR="00796287" w:rsidRPr="0009783B">
              <w:rPr>
                <w:sz w:val="22"/>
                <w:szCs w:val="22"/>
              </w:rPr>
              <w:t>. VI Международная научно-техническая конференция студентов, молодых учёных и</w:t>
            </w:r>
            <w:r w:rsidR="00796287">
              <w:rPr>
                <w:sz w:val="22"/>
                <w:szCs w:val="22"/>
              </w:rPr>
              <w:t xml:space="preserve"> специалистов, 3-5 июня 2019 г.</w:t>
            </w:r>
            <w:r w:rsidR="00796287" w:rsidRPr="00065541">
              <w:rPr>
                <w:sz w:val="22"/>
                <w:szCs w:val="22"/>
              </w:rPr>
              <w:t xml:space="preserve">, </w:t>
            </w:r>
            <w:r w:rsidR="00796287" w:rsidRPr="0009783B">
              <w:rPr>
                <w:sz w:val="22"/>
                <w:szCs w:val="22"/>
              </w:rPr>
              <w:t>г.Тамбов.- 4 участника</w:t>
            </w:r>
          </w:p>
          <w:p w14:paraId="3B5651AC" w14:textId="77777777" w:rsidR="00796287" w:rsidRPr="0009783B" w:rsidRDefault="00796287" w:rsidP="00796287">
            <w:pPr>
              <w:pStyle w:val="a4"/>
              <w:numPr>
                <w:ilvl w:val="0"/>
                <w:numId w:val="22"/>
              </w:numPr>
              <w:spacing w:line="240" w:lineRule="auto"/>
              <w:ind w:left="0" w:firstLine="0"/>
              <w:rPr>
                <w:sz w:val="22"/>
                <w:lang w:val="en-US"/>
              </w:rPr>
            </w:pPr>
            <w:r w:rsidRPr="0009783B">
              <w:rPr>
                <w:sz w:val="22"/>
                <w:szCs w:val="22"/>
                <w:lang w:val="en-US"/>
              </w:rPr>
              <w:t xml:space="preserve">6th International Conference «Engineering and Telecommunication — En&amp;T-2019», November 20–21, 2019 Moscow MIPT- 4 </w:t>
            </w:r>
            <w:r w:rsidRPr="0009783B">
              <w:rPr>
                <w:sz w:val="22"/>
                <w:szCs w:val="22"/>
              </w:rPr>
              <w:t>участника</w:t>
            </w:r>
          </w:p>
          <w:p w14:paraId="79881137" w14:textId="77777777" w:rsidR="00796287" w:rsidRPr="0009783B" w:rsidRDefault="00796287" w:rsidP="00796287">
            <w:pPr>
              <w:pStyle w:val="a4"/>
              <w:numPr>
                <w:ilvl w:val="0"/>
                <w:numId w:val="22"/>
              </w:numPr>
              <w:spacing w:line="240" w:lineRule="auto"/>
              <w:ind w:left="0" w:firstLine="0"/>
              <w:rPr>
                <w:sz w:val="22"/>
                <w:lang w:val="en-US"/>
              </w:rPr>
            </w:pPr>
            <w:r w:rsidRPr="0009783B">
              <w:rPr>
                <w:sz w:val="22"/>
                <w:szCs w:val="22"/>
                <w:lang w:val="en-US"/>
              </w:rPr>
              <w:t xml:space="preserve">Proceedings - 2019 International Russian Automation Conference, RusAutoCon 2019, </w:t>
            </w:r>
            <w:r w:rsidRPr="0009783B">
              <w:rPr>
                <w:sz w:val="22"/>
                <w:szCs w:val="22"/>
              </w:rPr>
              <w:t>Сочи</w:t>
            </w:r>
            <w:r w:rsidRPr="0009783B">
              <w:rPr>
                <w:sz w:val="22"/>
                <w:szCs w:val="22"/>
                <w:lang w:val="en-US"/>
              </w:rPr>
              <w:t xml:space="preserve">,  8-14 </w:t>
            </w:r>
            <w:r w:rsidRPr="0009783B">
              <w:rPr>
                <w:sz w:val="22"/>
                <w:szCs w:val="22"/>
              </w:rPr>
              <w:t>сентября</w:t>
            </w:r>
            <w:r w:rsidRPr="0009783B">
              <w:rPr>
                <w:sz w:val="22"/>
                <w:szCs w:val="22"/>
                <w:lang w:val="en-US"/>
              </w:rPr>
              <w:t xml:space="preserve"> 2019 </w:t>
            </w:r>
            <w:r w:rsidRPr="0009783B">
              <w:rPr>
                <w:sz w:val="22"/>
                <w:szCs w:val="22"/>
              </w:rPr>
              <w:t>г</w:t>
            </w:r>
            <w:r w:rsidRPr="0009783B">
              <w:rPr>
                <w:sz w:val="22"/>
                <w:szCs w:val="22"/>
                <w:lang w:val="en-US"/>
              </w:rPr>
              <w:t xml:space="preserve">- </w:t>
            </w:r>
            <w:r w:rsidRPr="0009783B">
              <w:rPr>
                <w:sz w:val="22"/>
                <w:szCs w:val="22"/>
              </w:rPr>
              <w:t>три</w:t>
            </w:r>
            <w:r w:rsidRPr="0009783B">
              <w:rPr>
                <w:sz w:val="22"/>
                <w:szCs w:val="22"/>
                <w:lang w:val="en-US"/>
              </w:rPr>
              <w:t xml:space="preserve"> </w:t>
            </w:r>
            <w:r w:rsidRPr="0009783B">
              <w:rPr>
                <w:sz w:val="22"/>
                <w:szCs w:val="22"/>
              </w:rPr>
              <w:t>участника</w:t>
            </w:r>
          </w:p>
          <w:p w14:paraId="74097419" w14:textId="77777777" w:rsidR="00796287" w:rsidRPr="0009783B" w:rsidRDefault="00796287" w:rsidP="00796287">
            <w:pPr>
              <w:pStyle w:val="a4"/>
              <w:numPr>
                <w:ilvl w:val="0"/>
                <w:numId w:val="22"/>
              </w:numPr>
              <w:spacing w:line="240" w:lineRule="auto"/>
              <w:ind w:left="0" w:firstLine="0"/>
              <w:rPr>
                <w:sz w:val="22"/>
              </w:rPr>
            </w:pPr>
            <w:r w:rsidRPr="0009783B">
              <w:rPr>
                <w:sz w:val="22"/>
                <w:szCs w:val="22"/>
              </w:rPr>
              <w:t>Национальный Суперкомпьютерный Форум (НСКФ-2019),Россия, Переславль-Залесский, ИПС имени А.К. Айламазяна РАН, 26 – 29 ноября 2019 года- 5 участников.</w:t>
            </w:r>
          </w:p>
          <w:p w14:paraId="29B7CC82" w14:textId="77777777" w:rsidR="00796287" w:rsidRPr="0009783B" w:rsidRDefault="00796287" w:rsidP="00796287">
            <w:pPr>
              <w:pStyle w:val="a4"/>
              <w:numPr>
                <w:ilvl w:val="0"/>
                <w:numId w:val="22"/>
              </w:numPr>
              <w:spacing w:line="240" w:lineRule="auto"/>
              <w:ind w:left="0" w:firstLine="0"/>
              <w:rPr>
                <w:sz w:val="22"/>
              </w:rPr>
            </w:pPr>
            <w:r w:rsidRPr="0009783B">
              <w:rPr>
                <w:sz w:val="22"/>
                <w:szCs w:val="22"/>
              </w:rPr>
              <w:t>XIII Всероссийское совещание по проблемам управления ВСПУ-2019 (Институт проблем управления им. В.А. Трапезникова РАН), Москва, 17-20 июня 2019 г- два участника</w:t>
            </w:r>
          </w:p>
          <w:p w14:paraId="0B2D6096" w14:textId="77777777" w:rsidR="00796287" w:rsidRPr="0009783B" w:rsidRDefault="00796287" w:rsidP="00796287">
            <w:pPr>
              <w:pStyle w:val="a4"/>
              <w:numPr>
                <w:ilvl w:val="0"/>
                <w:numId w:val="22"/>
              </w:numPr>
              <w:spacing w:line="240" w:lineRule="auto"/>
              <w:ind w:left="0" w:firstLine="0"/>
              <w:rPr>
                <w:sz w:val="22"/>
              </w:rPr>
            </w:pPr>
            <w:r w:rsidRPr="0009783B">
              <w:rPr>
                <w:sz w:val="22"/>
                <w:szCs w:val="22"/>
              </w:rPr>
              <w:t xml:space="preserve">Двенадцатая международная конференция. </w:t>
            </w:r>
            <w:hyperlink r:id="rId28" w:history="1">
              <w:r w:rsidRPr="0009783B">
                <w:rPr>
                  <w:sz w:val="22"/>
                  <w:szCs w:val="22"/>
                </w:rPr>
                <w:t>Управление развитием крупномасштабных систем (MLSD'2019)</w:t>
              </w:r>
            </w:hyperlink>
            <w:r w:rsidRPr="0009783B">
              <w:rPr>
                <w:sz w:val="22"/>
                <w:szCs w:val="22"/>
              </w:rPr>
              <w:t>  Москва, 01-03 октября 2019 г</w:t>
            </w:r>
          </w:p>
          <w:p w14:paraId="66DF074C" w14:textId="77777777" w:rsidR="00796287" w:rsidRPr="0009783B" w:rsidRDefault="00796287" w:rsidP="00796287">
            <w:pPr>
              <w:pStyle w:val="a4"/>
              <w:numPr>
                <w:ilvl w:val="0"/>
                <w:numId w:val="22"/>
              </w:numPr>
              <w:spacing w:line="240" w:lineRule="auto"/>
              <w:ind w:left="0" w:firstLine="0"/>
              <w:rPr>
                <w:sz w:val="22"/>
              </w:rPr>
            </w:pPr>
            <w:r w:rsidRPr="0009783B">
              <w:rPr>
                <w:sz w:val="22"/>
                <w:szCs w:val="22"/>
              </w:rPr>
              <w:t>IX Международная научно-техническая конференция “</w:t>
            </w:r>
            <w:hyperlink r:id="rId29" w:history="1">
              <w:r w:rsidRPr="0009783B">
                <w:rPr>
                  <w:sz w:val="22"/>
                  <w:szCs w:val="22"/>
                </w:rPr>
                <w:t>Технологии разработки информационных систем”, ТРИС-2019</w:t>
              </w:r>
            </w:hyperlink>
            <w:r w:rsidRPr="0009783B">
              <w:rPr>
                <w:sz w:val="22"/>
                <w:szCs w:val="22"/>
              </w:rPr>
              <w:t>, Геленджик, 06-13 сентября 2019 г- два участника</w:t>
            </w:r>
          </w:p>
          <w:p w14:paraId="77C382D6" w14:textId="1527E047" w:rsidR="00796287" w:rsidRPr="00C40793" w:rsidRDefault="00796287" w:rsidP="00796287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09783B">
              <w:rPr>
                <w:sz w:val="22"/>
                <w:szCs w:val="22"/>
              </w:rPr>
              <w:t>Международная научно-практическая конференция “АКТУАЛЬНЫЕ ПРОБЛЕМЫ ИНФОРМАТИЗАЦИИ В ЦИФРОВОЙ ЭКОНОМИКЕ И НАУЧНЫХ ИССЛЕДОВАНИЯХ”, Москва, Зеленоград, 28-29 ноября 2019 г.-42 участника</w:t>
            </w:r>
          </w:p>
        </w:tc>
      </w:tr>
      <w:tr w:rsidR="00796287" w:rsidRPr="000470A7" w14:paraId="1E5845DD" w14:textId="77777777" w:rsidTr="00C346AE">
        <w:tc>
          <w:tcPr>
            <w:tcW w:w="851" w:type="dxa"/>
          </w:tcPr>
          <w:p w14:paraId="0646EF0C" w14:textId="77777777" w:rsidR="00796287" w:rsidRDefault="00796287" w:rsidP="00796287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4.3.5</w:t>
            </w:r>
          </w:p>
        </w:tc>
        <w:tc>
          <w:tcPr>
            <w:tcW w:w="2976" w:type="dxa"/>
          </w:tcPr>
          <w:p w14:paraId="6A4D560E" w14:textId="77777777" w:rsidR="00796287" w:rsidRPr="00FA0AB9" w:rsidRDefault="00796287" w:rsidP="00796287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Н</w:t>
            </w:r>
            <w:r w:rsidRPr="00FA0AB9">
              <w:rPr>
                <w:sz w:val="24"/>
              </w:rPr>
              <w:t>аграды, гранты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134" w:type="dxa"/>
          </w:tcPr>
          <w:p w14:paraId="33EB47DB" w14:textId="77777777" w:rsidR="00796287" w:rsidRPr="000470A7" w:rsidRDefault="00796287" w:rsidP="00796287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14:paraId="64305E32" w14:textId="55BBBEC8" w:rsidR="00796287" w:rsidRPr="0008131C" w:rsidRDefault="00796287" w:rsidP="00796287">
            <w:pPr>
              <w:spacing w:line="240" w:lineRule="auto"/>
              <w:ind w:firstLine="0"/>
              <w:jc w:val="left"/>
              <w:rPr>
                <w:rFonts w:eastAsia="TimesNewRomanPSMT"/>
                <w:sz w:val="24"/>
              </w:rPr>
            </w:pPr>
            <w:r w:rsidRPr="0008131C">
              <w:rPr>
                <w:rFonts w:eastAsia="TimesNewRomanPSMT"/>
                <w:sz w:val="24"/>
              </w:rPr>
              <w:t>Преподаватели, участвующие в реализации программы, имеют награды:</w:t>
            </w:r>
          </w:p>
          <w:p w14:paraId="2E9A8280" w14:textId="77777777" w:rsidR="00796287" w:rsidRPr="003B253A" w:rsidRDefault="00796287" w:rsidP="00796287">
            <w:pPr>
              <w:spacing w:line="240" w:lineRule="auto"/>
              <w:ind w:firstLine="0"/>
              <w:jc w:val="left"/>
              <w:rPr>
                <w:rFonts w:eastAsia="TimesNewRomanPSMT"/>
                <w:sz w:val="24"/>
              </w:rPr>
            </w:pPr>
            <w:r w:rsidRPr="0008131C">
              <w:rPr>
                <w:rFonts w:eastAsia="TimesNewRomanPSMT"/>
                <w:sz w:val="24"/>
              </w:rPr>
              <w:lastRenderedPageBreak/>
              <w:t>-Вышлов В.А - медаль «За трудовую доблесть»; медаль «В память 850-летия Москвы»; медаль МО РФ Федерации «За трудовую доблесть».</w:t>
            </w:r>
          </w:p>
          <w:p w14:paraId="788D3646" w14:textId="77777777" w:rsidR="00796287" w:rsidRPr="003B253A" w:rsidRDefault="00796287" w:rsidP="00796287">
            <w:pPr>
              <w:spacing w:line="240" w:lineRule="auto"/>
              <w:ind w:firstLine="0"/>
              <w:jc w:val="left"/>
              <w:rPr>
                <w:rFonts w:eastAsia="TimesNewRomanPSMT"/>
                <w:sz w:val="24"/>
              </w:rPr>
            </w:pPr>
            <w:r w:rsidRPr="003B253A">
              <w:rPr>
                <w:rFonts w:eastAsia="TimesNewRomanPSMT"/>
                <w:sz w:val="24"/>
              </w:rPr>
              <w:t>-Гулидов Д.Н.- медаль «В память 850-летия Москвы»;</w:t>
            </w:r>
          </w:p>
          <w:p w14:paraId="5C680A19" w14:textId="77777777" w:rsidR="00796287" w:rsidRPr="003B253A" w:rsidRDefault="00796287" w:rsidP="00796287">
            <w:pPr>
              <w:spacing w:line="240" w:lineRule="auto"/>
              <w:ind w:firstLine="0"/>
              <w:jc w:val="left"/>
              <w:rPr>
                <w:rFonts w:eastAsia="TimesNewRomanPSMT"/>
                <w:sz w:val="24"/>
              </w:rPr>
            </w:pPr>
            <w:r w:rsidRPr="003B253A">
              <w:rPr>
                <w:rFonts w:eastAsia="TimesNewRomanPSMT"/>
                <w:sz w:val="24"/>
              </w:rPr>
              <w:t>-Акуленок М.В.- медаль «В память 850-летия Москвы»; знак «Почетный работник ВПО»;</w:t>
            </w:r>
            <w:r>
              <w:rPr>
                <w:rFonts w:eastAsia="TimesNewRomanPSMT"/>
                <w:sz w:val="24"/>
              </w:rPr>
              <w:t xml:space="preserve"> </w:t>
            </w:r>
            <w:r w:rsidRPr="003B253A">
              <w:rPr>
                <w:rFonts w:eastAsia="TimesNewRomanPSMT"/>
                <w:sz w:val="24"/>
              </w:rPr>
              <w:t xml:space="preserve"> медаль МО РФ «За укрепление боевого содружества»</w:t>
            </w:r>
          </w:p>
        </w:tc>
      </w:tr>
      <w:tr w:rsidR="00796287" w:rsidRPr="000470A7" w14:paraId="55E52A08" w14:textId="77777777" w:rsidTr="00C346AE">
        <w:tc>
          <w:tcPr>
            <w:tcW w:w="851" w:type="dxa"/>
          </w:tcPr>
          <w:p w14:paraId="3B7CEE86" w14:textId="77777777" w:rsidR="00796287" w:rsidRPr="007275AA" w:rsidRDefault="00796287" w:rsidP="00796287">
            <w:pPr>
              <w:tabs>
                <w:tab w:val="left" w:pos="34"/>
              </w:tabs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lastRenderedPageBreak/>
              <w:t>4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3</w:t>
            </w:r>
            <w:r w:rsidRPr="007275AA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6</w:t>
            </w:r>
          </w:p>
        </w:tc>
        <w:tc>
          <w:tcPr>
            <w:tcW w:w="2976" w:type="dxa"/>
            <w:vAlign w:val="center"/>
          </w:tcPr>
          <w:p w14:paraId="42D77035" w14:textId="77777777" w:rsidR="00796287" w:rsidRDefault="00796287" w:rsidP="00796287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Другое</w:t>
            </w:r>
          </w:p>
          <w:p w14:paraId="5DF87FD0" w14:textId="77777777" w:rsidR="00796287" w:rsidRDefault="00796287" w:rsidP="00796287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</w:p>
        </w:tc>
        <w:tc>
          <w:tcPr>
            <w:tcW w:w="1134" w:type="dxa"/>
          </w:tcPr>
          <w:p w14:paraId="214C313F" w14:textId="77777777" w:rsidR="00796287" w:rsidRPr="000470A7" w:rsidRDefault="00796287" w:rsidP="00796287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14:paraId="0309F9D5" w14:textId="4F9764AE" w:rsidR="00796287" w:rsidRPr="003B253A" w:rsidRDefault="00796287" w:rsidP="00796287">
            <w:pPr>
              <w:spacing w:line="240" w:lineRule="auto"/>
              <w:ind w:firstLine="0"/>
              <w:jc w:val="left"/>
              <w:rPr>
                <w:rFonts w:eastAsia="TimesNewRomanPSMT"/>
                <w:sz w:val="24"/>
              </w:rPr>
            </w:pPr>
            <w:r w:rsidRPr="003B253A">
              <w:rPr>
                <w:rFonts w:eastAsia="TimesNewRomanPSMT"/>
                <w:sz w:val="24"/>
              </w:rPr>
              <w:t xml:space="preserve">Преподаватели </w:t>
            </w:r>
            <w:r>
              <w:rPr>
                <w:rFonts w:eastAsia="TimesNewRomanPSMT"/>
                <w:sz w:val="24"/>
              </w:rPr>
              <w:t xml:space="preserve">, участвующие в реализации программы, </w:t>
            </w:r>
            <w:r w:rsidRPr="003B253A">
              <w:rPr>
                <w:rFonts w:eastAsia="TimesNewRomanPSMT"/>
                <w:sz w:val="24"/>
              </w:rPr>
              <w:t>являются членами академий и профессиональных сообществ:</w:t>
            </w:r>
          </w:p>
          <w:p w14:paraId="30C21FD8" w14:textId="77777777" w:rsidR="00796287" w:rsidRPr="003B253A" w:rsidRDefault="00796287" w:rsidP="00796287">
            <w:pPr>
              <w:spacing w:line="240" w:lineRule="auto"/>
              <w:ind w:firstLine="0"/>
              <w:jc w:val="left"/>
              <w:rPr>
                <w:rFonts w:eastAsia="TimesNewRomanPSMT"/>
                <w:sz w:val="24"/>
              </w:rPr>
            </w:pPr>
            <w:r w:rsidRPr="003B253A">
              <w:rPr>
                <w:rFonts w:eastAsia="TimesNewRomanPSMT"/>
                <w:sz w:val="24"/>
              </w:rPr>
              <w:t>Вышлов В.А. – действительный член Метрологической академии России,</w:t>
            </w:r>
          </w:p>
          <w:p w14:paraId="224C758B" w14:textId="77777777" w:rsidR="00796287" w:rsidRPr="003B253A" w:rsidRDefault="00796287" w:rsidP="00796287">
            <w:pPr>
              <w:spacing w:line="240" w:lineRule="auto"/>
              <w:ind w:firstLine="0"/>
              <w:jc w:val="left"/>
              <w:rPr>
                <w:rFonts w:eastAsia="TimesNewRomanPSMT"/>
                <w:sz w:val="24"/>
              </w:rPr>
            </w:pPr>
            <w:r w:rsidRPr="003B253A">
              <w:rPr>
                <w:rFonts w:eastAsia="TimesNewRomanPSMT"/>
                <w:sz w:val="24"/>
              </w:rPr>
              <w:t>Гулидов Д.Н – член технического комитета МЭК «Структуры информации, документации и графические символы»,</w:t>
            </w:r>
          </w:p>
          <w:p w14:paraId="6A461854" w14:textId="77777777" w:rsidR="00796287" w:rsidRPr="003B253A" w:rsidRDefault="00796287" w:rsidP="00796287">
            <w:pPr>
              <w:spacing w:line="240" w:lineRule="auto"/>
              <w:ind w:firstLine="0"/>
              <w:jc w:val="left"/>
              <w:rPr>
                <w:rFonts w:eastAsia="TimesNewRomanPSMT"/>
                <w:sz w:val="24"/>
              </w:rPr>
            </w:pPr>
            <w:r w:rsidRPr="003B253A">
              <w:rPr>
                <w:rFonts w:eastAsia="TimesNewRomanPSMT"/>
                <w:sz w:val="24"/>
              </w:rPr>
              <w:t xml:space="preserve"> Коринтели НГ.З -  участник ТК45 МЭК, подкомитетов 45А и 45В.</w:t>
            </w:r>
          </w:p>
          <w:p w14:paraId="1E204F9F" w14:textId="77777777" w:rsidR="00796287" w:rsidRPr="003B253A" w:rsidRDefault="00796287" w:rsidP="00796287">
            <w:pPr>
              <w:spacing w:line="240" w:lineRule="auto"/>
              <w:ind w:firstLine="0"/>
              <w:jc w:val="left"/>
              <w:rPr>
                <w:rFonts w:eastAsia="TimesNewRomanPSMT"/>
                <w:sz w:val="24"/>
              </w:rPr>
            </w:pPr>
            <w:r w:rsidRPr="003B253A">
              <w:rPr>
                <w:rFonts w:eastAsia="TimesNewRomanPSMT"/>
                <w:sz w:val="24"/>
              </w:rPr>
              <w:t>Граб В.П. – член-корреспондент Академии информатизации образования,</w:t>
            </w:r>
          </w:p>
          <w:p w14:paraId="589B38F6" w14:textId="77777777" w:rsidR="00796287" w:rsidRPr="003B253A" w:rsidRDefault="00796287" w:rsidP="00796287">
            <w:pPr>
              <w:spacing w:line="240" w:lineRule="auto"/>
              <w:ind w:firstLine="0"/>
              <w:jc w:val="left"/>
              <w:rPr>
                <w:rFonts w:eastAsia="TimesNewRomanPSMT"/>
                <w:sz w:val="24"/>
              </w:rPr>
            </w:pPr>
            <w:r w:rsidRPr="003B253A">
              <w:rPr>
                <w:rFonts w:eastAsia="TimesNewRomanPSMT"/>
                <w:sz w:val="24"/>
              </w:rPr>
              <w:t>Акуленок М.В. – член Ассоциации инженерного образования России.</w:t>
            </w:r>
          </w:p>
        </w:tc>
      </w:tr>
      <w:tr w:rsidR="00796287" w:rsidRPr="000470A7" w14:paraId="7AEAB357" w14:textId="77777777" w:rsidTr="00C346AE">
        <w:tc>
          <w:tcPr>
            <w:tcW w:w="13466" w:type="dxa"/>
            <w:gridSpan w:val="4"/>
          </w:tcPr>
          <w:p w14:paraId="538A47A0" w14:textId="77777777" w:rsidR="00796287" w:rsidRPr="000470A7" w:rsidRDefault="00796287" w:rsidP="00796287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0443D5">
              <w:rPr>
                <w:b/>
                <w:sz w:val="24"/>
              </w:rPr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</w:tc>
      </w:tr>
      <w:tr w:rsidR="00796287" w:rsidRPr="000470A7" w14:paraId="23A34552" w14:textId="77777777" w:rsidTr="00C346AE">
        <w:tc>
          <w:tcPr>
            <w:tcW w:w="13466" w:type="dxa"/>
            <w:gridSpan w:val="4"/>
          </w:tcPr>
          <w:p w14:paraId="0A9617B9" w14:textId="77777777" w:rsidR="00796287" w:rsidRPr="0009783B" w:rsidRDefault="00796287" w:rsidP="00796287">
            <w:pPr>
              <w:spacing w:line="240" w:lineRule="auto"/>
              <w:jc w:val="left"/>
              <w:rPr>
                <w:color w:val="000000" w:themeColor="text1"/>
                <w:sz w:val="22"/>
              </w:rPr>
            </w:pPr>
            <w:r w:rsidRPr="0009783B">
              <w:rPr>
                <w:color w:val="000000" w:themeColor="text1"/>
                <w:sz w:val="22"/>
                <w:szCs w:val="22"/>
              </w:rPr>
              <w:t xml:space="preserve">НИР </w:t>
            </w:r>
            <w:r>
              <w:rPr>
                <w:color w:val="000000" w:themeColor="text1"/>
                <w:sz w:val="22"/>
                <w:szCs w:val="22"/>
              </w:rPr>
              <w:t>в институте СПИНТех</w:t>
            </w:r>
            <w:r w:rsidRPr="0009783B">
              <w:rPr>
                <w:color w:val="000000" w:themeColor="text1"/>
                <w:sz w:val="22"/>
                <w:szCs w:val="22"/>
              </w:rPr>
              <w:t xml:space="preserve"> ведется по 3 направлениям НТИ – нейронет</w:t>
            </w:r>
            <w:r>
              <w:rPr>
                <w:color w:val="000000" w:themeColor="text1"/>
                <w:sz w:val="22"/>
                <w:szCs w:val="22"/>
              </w:rPr>
              <w:t>, аэронет, технет. За 2019 год учеными Института</w:t>
            </w:r>
            <w:r w:rsidRPr="0009783B">
              <w:rPr>
                <w:color w:val="000000" w:themeColor="text1"/>
                <w:sz w:val="22"/>
                <w:szCs w:val="22"/>
              </w:rPr>
              <w:t xml:space="preserve">  подготовлены 13 заявок: на получение грантов РФФИ</w:t>
            </w:r>
            <w:r>
              <w:rPr>
                <w:color w:val="000000" w:themeColor="text1"/>
                <w:sz w:val="22"/>
                <w:szCs w:val="22"/>
              </w:rPr>
              <w:t xml:space="preserve">, РНФ, ФЦП </w:t>
            </w:r>
            <w:r w:rsidRPr="0009783B">
              <w:rPr>
                <w:color w:val="000000" w:themeColor="text1"/>
                <w:sz w:val="22"/>
                <w:szCs w:val="22"/>
              </w:rPr>
              <w:t>“</w:t>
            </w:r>
            <w:r w:rsidRPr="0009783B"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  <w:t>Исследования</w:t>
            </w:r>
            <w:r w:rsidRPr="0009783B">
              <w:rPr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09783B"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  <w:t>и</w:t>
            </w:r>
            <w:r w:rsidRPr="0009783B">
              <w:rPr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09783B"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  <w:t>разработки</w:t>
            </w:r>
            <w:r w:rsidRPr="0009783B">
              <w:rPr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09783B"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  <w:t>по</w:t>
            </w:r>
            <w:r w:rsidRPr="0009783B">
              <w:rPr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09783B"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  <w:t>приоритетнымнаправлениям</w:t>
            </w:r>
            <w:r w:rsidRPr="0009783B">
              <w:rPr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09783B"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  <w:t>развития</w:t>
            </w:r>
            <w:r w:rsidRPr="0009783B">
              <w:rPr>
                <w:color w:val="000000" w:themeColor="text1"/>
                <w:sz w:val="22"/>
                <w:szCs w:val="22"/>
                <w:shd w:val="clear" w:color="auto" w:fill="FFFFFF"/>
              </w:rPr>
              <w:t> научно-технологического комплекса России на </w:t>
            </w:r>
            <w:r w:rsidRPr="0009783B"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  <w:t>2014</w:t>
            </w:r>
            <w:r w:rsidRPr="0009783B">
              <w:rPr>
                <w:color w:val="000000" w:themeColor="text1"/>
                <w:sz w:val="22"/>
                <w:szCs w:val="22"/>
                <w:shd w:val="clear" w:color="auto" w:fill="FFFFFF"/>
              </w:rPr>
              <w:t>—</w:t>
            </w:r>
            <w:r w:rsidRPr="0009783B"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  <w:t>2020</w:t>
            </w:r>
            <w:r w:rsidRPr="0009783B">
              <w:rPr>
                <w:color w:val="000000" w:themeColor="text1"/>
                <w:sz w:val="22"/>
                <w:szCs w:val="22"/>
              </w:rPr>
              <w:t xml:space="preserve">”, гранта Правительства Российской Федерации для государственной поддержки научных исследований, проводимых под руководством ведущих ученых в российских вузах. </w:t>
            </w:r>
          </w:p>
          <w:p w14:paraId="3B18BC98" w14:textId="77777777" w:rsidR="00796287" w:rsidRPr="0009783B" w:rsidRDefault="00796287" w:rsidP="00796287">
            <w:pPr>
              <w:spacing w:line="240" w:lineRule="auto"/>
              <w:jc w:val="left"/>
              <w:rPr>
                <w:color w:val="000000" w:themeColor="text1"/>
                <w:sz w:val="22"/>
              </w:rPr>
            </w:pPr>
            <w:r w:rsidRPr="0009783B">
              <w:rPr>
                <w:color w:val="000000" w:themeColor="text1"/>
                <w:sz w:val="22"/>
                <w:szCs w:val="22"/>
              </w:rPr>
              <w:t xml:space="preserve">В целом, эффективность проводимой научно-исследовательской работы за отчетный период повысилась – увеличилось число публикаций в </w:t>
            </w:r>
            <w:r w:rsidRPr="0009783B">
              <w:rPr>
                <w:color w:val="000000" w:themeColor="text1"/>
                <w:sz w:val="22"/>
                <w:szCs w:val="22"/>
                <w:lang w:val="en-US"/>
              </w:rPr>
              <w:t>Scopus</w:t>
            </w:r>
            <w:r w:rsidRPr="0009783B">
              <w:rPr>
                <w:color w:val="000000" w:themeColor="text1"/>
                <w:sz w:val="22"/>
                <w:szCs w:val="22"/>
              </w:rPr>
              <w:t xml:space="preserve"> и </w:t>
            </w:r>
            <w:r w:rsidRPr="0009783B">
              <w:rPr>
                <w:color w:val="000000" w:themeColor="text1"/>
                <w:sz w:val="22"/>
                <w:szCs w:val="22"/>
                <w:lang w:val="en-US"/>
              </w:rPr>
              <w:t>Web</w:t>
            </w:r>
            <w:r w:rsidRPr="0009783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09783B">
              <w:rPr>
                <w:color w:val="000000" w:themeColor="text1"/>
                <w:sz w:val="22"/>
                <w:szCs w:val="22"/>
                <w:lang w:val="en-US"/>
              </w:rPr>
              <w:t>of</w:t>
            </w:r>
            <w:r w:rsidRPr="0009783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09783B">
              <w:rPr>
                <w:color w:val="000000" w:themeColor="text1"/>
                <w:sz w:val="22"/>
                <w:szCs w:val="22"/>
                <w:lang w:val="en-US"/>
              </w:rPr>
              <w:t>Science</w:t>
            </w:r>
            <w:r w:rsidRPr="0009783B">
              <w:rPr>
                <w:color w:val="000000" w:themeColor="text1"/>
                <w:sz w:val="22"/>
                <w:szCs w:val="22"/>
              </w:rPr>
              <w:t>, повысилось число заявок на конкурсы и гранты. Общим объем финансирования по НИР в 2019 году превысил 20 млн. рублей.</w:t>
            </w:r>
          </w:p>
          <w:p w14:paraId="3F07E963" w14:textId="7C48F4E0" w:rsidR="00796287" w:rsidRPr="005A1907" w:rsidRDefault="00796287" w:rsidP="00796287">
            <w:pPr>
              <w:spacing w:line="240" w:lineRule="auto"/>
              <w:jc w:val="left"/>
              <w:rPr>
                <w:color w:val="000000" w:themeColor="text1"/>
                <w:sz w:val="22"/>
                <w:szCs w:val="22"/>
              </w:rPr>
            </w:pPr>
            <w:r w:rsidRPr="005A1907">
              <w:rPr>
                <w:color w:val="000000" w:themeColor="text1"/>
                <w:sz w:val="22"/>
                <w:szCs w:val="22"/>
              </w:rPr>
              <w:t>Количество защищенных диссертаций увеличилось (3).</w:t>
            </w:r>
          </w:p>
          <w:p w14:paraId="630EE283" w14:textId="77777777" w:rsidR="00796287" w:rsidRPr="005A1907" w:rsidRDefault="00796287" w:rsidP="00796287">
            <w:pPr>
              <w:spacing w:line="240" w:lineRule="auto"/>
              <w:jc w:val="left"/>
              <w:rPr>
                <w:color w:val="000000" w:themeColor="text1"/>
                <w:sz w:val="22"/>
                <w:szCs w:val="22"/>
              </w:rPr>
            </w:pPr>
            <w:r w:rsidRPr="005A1907">
              <w:rPr>
                <w:color w:val="000000" w:themeColor="text1"/>
                <w:sz w:val="22"/>
                <w:szCs w:val="22"/>
              </w:rPr>
              <w:t>Количество объектов интеллектуальной собственности увеличилось с 2 до 7.</w:t>
            </w:r>
          </w:p>
          <w:p w14:paraId="27813A38" w14:textId="62C2B7B7" w:rsidR="00796287" w:rsidRPr="000470A7" w:rsidRDefault="00796287" w:rsidP="00796287">
            <w:pPr>
              <w:spacing w:line="240" w:lineRule="auto"/>
              <w:jc w:val="left"/>
              <w:rPr>
                <w:sz w:val="24"/>
              </w:rPr>
            </w:pPr>
            <w:r w:rsidRPr="005A1907">
              <w:rPr>
                <w:sz w:val="24"/>
              </w:rPr>
              <w:t>Количество полученных грантов увеличилось с 0 до 1</w:t>
            </w:r>
          </w:p>
        </w:tc>
      </w:tr>
      <w:tr w:rsidR="00796287" w:rsidRPr="000470A7" w14:paraId="2B703AA2" w14:textId="77777777" w:rsidTr="00C346AE">
        <w:tc>
          <w:tcPr>
            <w:tcW w:w="13466" w:type="dxa"/>
            <w:gridSpan w:val="4"/>
            <w:shd w:val="clear" w:color="auto" w:fill="CCCCFF"/>
          </w:tcPr>
          <w:p w14:paraId="49A71F7F" w14:textId="77777777" w:rsidR="00796287" w:rsidRPr="00B5061B" w:rsidRDefault="00796287" w:rsidP="00796287">
            <w:pPr>
              <w:spacing w:line="240" w:lineRule="auto"/>
              <w:ind w:firstLine="708"/>
              <w:rPr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  <w:r w:rsidRPr="00B5061B">
              <w:rPr>
                <w:b/>
                <w:bCs/>
                <w:sz w:val="24"/>
              </w:rPr>
              <w:t xml:space="preserve">.4. </w:t>
            </w:r>
            <w:r w:rsidRPr="00582D59">
              <w:rPr>
                <w:b/>
                <w:sz w:val="24"/>
              </w:rPr>
              <w:t>Международн</w:t>
            </w:r>
            <w:r>
              <w:rPr>
                <w:b/>
                <w:sz w:val="24"/>
              </w:rPr>
              <w:t>ая</w:t>
            </w:r>
            <w:r w:rsidRPr="00582D59">
              <w:rPr>
                <w:b/>
                <w:sz w:val="24"/>
              </w:rPr>
              <w:t xml:space="preserve"> деятельност</w:t>
            </w:r>
            <w:r>
              <w:rPr>
                <w:b/>
                <w:sz w:val="24"/>
              </w:rPr>
              <w:t>ь</w:t>
            </w:r>
            <w:r w:rsidRPr="00582D59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ППС </w:t>
            </w:r>
            <w:r w:rsidRPr="00582D59">
              <w:rPr>
                <w:b/>
                <w:sz w:val="24"/>
              </w:rPr>
              <w:t>(</w:t>
            </w:r>
            <w:r w:rsidRPr="004F5A81">
              <w:rPr>
                <w:b/>
                <w:sz w:val="24"/>
              </w:rPr>
              <w:t>по выпускающему подразделению)</w:t>
            </w:r>
          </w:p>
        </w:tc>
      </w:tr>
      <w:tr w:rsidR="00796287" w:rsidRPr="000470A7" w14:paraId="3231B191" w14:textId="77777777" w:rsidTr="00C346AE">
        <w:tc>
          <w:tcPr>
            <w:tcW w:w="13466" w:type="dxa"/>
            <w:gridSpan w:val="4"/>
          </w:tcPr>
          <w:p w14:paraId="0B86171F" w14:textId="77777777" w:rsidR="00796287" w:rsidRPr="00084706" w:rsidRDefault="00796287" w:rsidP="00796287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t xml:space="preserve"> </w:t>
            </w:r>
            <w:r w:rsidRPr="00084706">
              <w:rPr>
                <w:b/>
                <w:sz w:val="24"/>
              </w:rPr>
              <w:t>Информационная часть</w:t>
            </w:r>
          </w:p>
        </w:tc>
      </w:tr>
      <w:tr w:rsidR="00796287" w:rsidRPr="000470A7" w14:paraId="6820B14C" w14:textId="77777777" w:rsidTr="00C346AE">
        <w:tc>
          <w:tcPr>
            <w:tcW w:w="3827" w:type="dxa"/>
            <w:gridSpan w:val="2"/>
          </w:tcPr>
          <w:p w14:paraId="3775CF15" w14:textId="77777777" w:rsidR="00796287" w:rsidRPr="00084706" w:rsidRDefault="00796287" w:rsidP="00796287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Показатели</w:t>
            </w:r>
          </w:p>
        </w:tc>
        <w:tc>
          <w:tcPr>
            <w:tcW w:w="1134" w:type="dxa"/>
            <w:vAlign w:val="center"/>
          </w:tcPr>
          <w:p w14:paraId="3D963671" w14:textId="77777777" w:rsidR="00796287" w:rsidRPr="00084706" w:rsidRDefault="00796287" w:rsidP="00796287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Да/нет</w:t>
            </w:r>
          </w:p>
        </w:tc>
        <w:tc>
          <w:tcPr>
            <w:tcW w:w="8505" w:type="dxa"/>
            <w:vAlign w:val="center"/>
          </w:tcPr>
          <w:p w14:paraId="46B35069" w14:textId="77777777" w:rsidR="00796287" w:rsidRPr="00084706" w:rsidRDefault="00796287" w:rsidP="00796287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Конкретная информация</w:t>
            </w:r>
          </w:p>
        </w:tc>
      </w:tr>
      <w:tr w:rsidR="0030150F" w:rsidRPr="000470A7" w14:paraId="3F1431B7" w14:textId="77777777" w:rsidTr="00C346AE">
        <w:tc>
          <w:tcPr>
            <w:tcW w:w="851" w:type="dxa"/>
          </w:tcPr>
          <w:p w14:paraId="493E92B1" w14:textId="77777777" w:rsidR="0030150F" w:rsidRPr="00ED37CF" w:rsidRDefault="0030150F" w:rsidP="0030150F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 w:rsidRPr="00ED37CF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4</w:t>
            </w:r>
            <w:r w:rsidRPr="00ED37CF">
              <w:rPr>
                <w:b/>
                <w:sz w:val="24"/>
              </w:rPr>
              <w:t>.1</w:t>
            </w:r>
          </w:p>
        </w:tc>
        <w:tc>
          <w:tcPr>
            <w:tcW w:w="2976" w:type="dxa"/>
          </w:tcPr>
          <w:p w14:paraId="008E613A" w14:textId="77777777" w:rsidR="0030150F" w:rsidRDefault="0030150F" w:rsidP="0030150F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sz w:val="24"/>
              </w:rPr>
              <w:t>Ч</w:t>
            </w:r>
            <w:r w:rsidRPr="009903E7">
              <w:rPr>
                <w:sz w:val="24"/>
              </w:rPr>
              <w:t>тение лекций за рубежом</w:t>
            </w:r>
          </w:p>
        </w:tc>
        <w:tc>
          <w:tcPr>
            <w:tcW w:w="1134" w:type="dxa"/>
          </w:tcPr>
          <w:p w14:paraId="7134A823" w14:textId="265EFE45" w:rsidR="0030150F" w:rsidRPr="000470A7" w:rsidRDefault="0030150F" w:rsidP="0030150F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14:paraId="0C233E28" w14:textId="289CE1AA" w:rsidR="0030150F" w:rsidRPr="0051133C" w:rsidRDefault="0030150F" w:rsidP="0030150F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  <w:r>
              <w:rPr>
                <w:sz w:val="24"/>
              </w:rPr>
              <w:t>Доцент В.В. Слюсарь – проведение ускоренного курса «</w:t>
            </w:r>
            <w:r>
              <w:rPr>
                <w:sz w:val="24"/>
                <w:lang w:val="en-US"/>
              </w:rPr>
              <w:t>Software</w:t>
            </w:r>
            <w:r w:rsidRPr="00AD415C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Project</w:t>
            </w:r>
            <w:r w:rsidRPr="00AD415C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Management</w:t>
            </w:r>
            <w:r>
              <w:rPr>
                <w:sz w:val="24"/>
              </w:rPr>
              <w:t>» в рамках недели Университета Ченду (Китай), декабрь 2019 г.</w:t>
            </w:r>
          </w:p>
        </w:tc>
      </w:tr>
      <w:tr w:rsidR="0030150F" w:rsidRPr="000470A7" w14:paraId="6E0352B6" w14:textId="77777777" w:rsidTr="00C346AE">
        <w:tc>
          <w:tcPr>
            <w:tcW w:w="851" w:type="dxa"/>
          </w:tcPr>
          <w:p w14:paraId="04C40144" w14:textId="77777777" w:rsidR="0030150F" w:rsidRPr="00ED37CF" w:rsidRDefault="0030150F" w:rsidP="0030150F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 w:rsidRPr="00ED37CF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4</w:t>
            </w:r>
            <w:r w:rsidRPr="00ED37CF">
              <w:rPr>
                <w:b/>
                <w:sz w:val="24"/>
              </w:rPr>
              <w:t>.2</w:t>
            </w:r>
          </w:p>
        </w:tc>
        <w:tc>
          <w:tcPr>
            <w:tcW w:w="2976" w:type="dxa"/>
          </w:tcPr>
          <w:p w14:paraId="6E7141A0" w14:textId="77777777" w:rsidR="0030150F" w:rsidRDefault="0030150F" w:rsidP="0030150F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sz w:val="24"/>
              </w:rPr>
              <w:t>У</w:t>
            </w:r>
            <w:r w:rsidRPr="009903E7">
              <w:rPr>
                <w:sz w:val="24"/>
              </w:rPr>
              <w:t xml:space="preserve">частие иностранных преподавателей  и </w:t>
            </w:r>
            <w:r w:rsidRPr="009903E7">
              <w:rPr>
                <w:sz w:val="24"/>
              </w:rPr>
              <w:lastRenderedPageBreak/>
              <w:t>исследователей в образовательном процессе по ОП</w:t>
            </w:r>
          </w:p>
        </w:tc>
        <w:tc>
          <w:tcPr>
            <w:tcW w:w="1134" w:type="dxa"/>
          </w:tcPr>
          <w:p w14:paraId="09EF929C" w14:textId="0A30DC2A" w:rsidR="0030150F" w:rsidRPr="000470A7" w:rsidRDefault="0030150F" w:rsidP="0030150F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да</w:t>
            </w:r>
          </w:p>
        </w:tc>
        <w:tc>
          <w:tcPr>
            <w:tcW w:w="8505" w:type="dxa"/>
          </w:tcPr>
          <w:p w14:paraId="3886DEFA" w14:textId="77777777" w:rsidR="0030150F" w:rsidRDefault="0030150F" w:rsidP="0030150F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A24D37">
              <w:rPr>
                <w:sz w:val="24"/>
              </w:rPr>
              <w:t xml:space="preserve">Чжо Зин Лин, респ. Мьянма, 0,1 ст. – подготовка </w:t>
            </w:r>
            <w:r>
              <w:rPr>
                <w:sz w:val="24"/>
              </w:rPr>
              <w:t>бакалавров ОП к промежуточной аттестации</w:t>
            </w:r>
          </w:p>
          <w:p w14:paraId="46D82B56" w14:textId="525D296A" w:rsidR="0030150F" w:rsidRPr="00A46B26" w:rsidRDefault="0030150F" w:rsidP="0030150F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  <w:r>
              <w:rPr>
                <w:sz w:val="24"/>
              </w:rPr>
              <w:lastRenderedPageBreak/>
              <w:t>Проф. Мартин Гитзельс, Германия, 0,25 ст. – чтение лекций в рамках учебного курса «Управление программными проектами»,</w:t>
            </w:r>
            <w:r w:rsidR="00280A6A">
              <w:rPr>
                <w:sz w:val="24"/>
              </w:rPr>
              <w:t xml:space="preserve"> «Интегрированные системы менед</w:t>
            </w:r>
            <w:r>
              <w:rPr>
                <w:sz w:val="24"/>
              </w:rPr>
              <w:t>ж</w:t>
            </w:r>
            <w:r w:rsidR="00280A6A">
              <w:rPr>
                <w:sz w:val="24"/>
              </w:rPr>
              <w:t>м</w:t>
            </w:r>
            <w:r>
              <w:rPr>
                <w:sz w:val="24"/>
              </w:rPr>
              <w:t>ента».</w:t>
            </w:r>
          </w:p>
        </w:tc>
      </w:tr>
      <w:tr w:rsidR="00796287" w:rsidRPr="000470A7" w14:paraId="1B51695B" w14:textId="77777777" w:rsidTr="00C346AE">
        <w:tc>
          <w:tcPr>
            <w:tcW w:w="851" w:type="dxa"/>
          </w:tcPr>
          <w:p w14:paraId="10891378" w14:textId="77777777" w:rsidR="00796287" w:rsidRDefault="00796287" w:rsidP="00796287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4.4.3</w:t>
            </w:r>
          </w:p>
        </w:tc>
        <w:tc>
          <w:tcPr>
            <w:tcW w:w="2976" w:type="dxa"/>
          </w:tcPr>
          <w:p w14:paraId="75BCA61A" w14:textId="77777777" w:rsidR="00796287" w:rsidRDefault="00796287" w:rsidP="00796287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887CDF">
              <w:rPr>
                <w:sz w:val="24"/>
              </w:rPr>
              <w:t>Участие в деятельности различных международных организаций в сфере образования и науки</w:t>
            </w:r>
          </w:p>
        </w:tc>
        <w:tc>
          <w:tcPr>
            <w:tcW w:w="1134" w:type="dxa"/>
          </w:tcPr>
          <w:p w14:paraId="613D2689" w14:textId="77777777" w:rsidR="00796287" w:rsidRPr="000470A7" w:rsidRDefault="00796287" w:rsidP="00796287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14:paraId="01FC2F9D" w14:textId="77777777" w:rsidR="00796287" w:rsidRPr="003B253A" w:rsidRDefault="00796287" w:rsidP="00796287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2415A6">
              <w:rPr>
                <w:sz w:val="24"/>
              </w:rPr>
              <w:t>Участие в деятельности различных международных организаци</w:t>
            </w:r>
            <w:r>
              <w:rPr>
                <w:sz w:val="24"/>
              </w:rPr>
              <w:t>ях</w:t>
            </w:r>
            <w:r w:rsidRPr="002415A6">
              <w:rPr>
                <w:sz w:val="24"/>
              </w:rPr>
              <w:t xml:space="preserve"> в сфере образования и науки</w:t>
            </w:r>
            <w:r>
              <w:rPr>
                <w:sz w:val="24"/>
              </w:rPr>
              <w:t>:</w:t>
            </w:r>
          </w:p>
          <w:p w14:paraId="42BB4558" w14:textId="77777777" w:rsidR="00796287" w:rsidRPr="0074634E" w:rsidRDefault="00796287" w:rsidP="00796287">
            <w:pPr>
              <w:pStyle w:val="a4"/>
              <w:spacing w:line="240" w:lineRule="auto"/>
              <w:ind w:left="0" w:firstLine="0"/>
              <w:jc w:val="left"/>
              <w:rPr>
                <w:sz w:val="24"/>
              </w:rPr>
            </w:pPr>
            <w:r w:rsidRPr="0074634E">
              <w:rPr>
                <w:sz w:val="24"/>
              </w:rPr>
              <w:t xml:space="preserve">- Граб В.П - эксперт-консультант, эксперт по сертификации СМК, продукции, аккредитации испытательных лабораторий, учебных центров, органов по сертификации систем менеджмента СДС «Военный Регистр»; эксперт по аккредитации испытательных лабораторий, органов по сертификации систем менеджмента Россаккредитации, </w:t>
            </w:r>
          </w:p>
          <w:p w14:paraId="25601A5D" w14:textId="77777777" w:rsidR="00796287" w:rsidRPr="00C57B0B" w:rsidRDefault="00796287" w:rsidP="00796287">
            <w:pPr>
              <w:pStyle w:val="a4"/>
              <w:spacing w:line="240" w:lineRule="auto"/>
              <w:ind w:left="0" w:firstLine="0"/>
              <w:jc w:val="left"/>
              <w:rPr>
                <w:sz w:val="24"/>
              </w:rPr>
            </w:pPr>
            <w:r w:rsidRPr="00C57B0B">
              <w:rPr>
                <w:sz w:val="24"/>
              </w:rPr>
              <w:t>- Акуленок М.В. – эксперт-аудитор Аккредитационного центра Ассоциации инженерного образования России (АИОР);</w:t>
            </w:r>
          </w:p>
          <w:p w14:paraId="72E020A6" w14:textId="77777777" w:rsidR="00796287" w:rsidRPr="000470A7" w:rsidRDefault="00796287" w:rsidP="00796287">
            <w:pPr>
              <w:spacing w:line="240" w:lineRule="auto"/>
              <w:ind w:firstLine="0"/>
              <w:jc w:val="left"/>
              <w:rPr>
                <w:sz w:val="24"/>
              </w:rPr>
            </w:pPr>
            <w:bookmarkStart w:id="10" w:name="_Hlk508719409"/>
            <w:r w:rsidRPr="00C57B0B">
              <w:rPr>
                <w:sz w:val="24"/>
              </w:rPr>
              <w:t xml:space="preserve">- Коринтели НГ.З -  участник </w:t>
            </w:r>
            <w:r w:rsidRPr="003B253A">
              <w:rPr>
                <w:sz w:val="24"/>
              </w:rPr>
              <w:t>ТК45 МЭК, подкомитетов 45А и 45В.</w:t>
            </w:r>
            <w:bookmarkEnd w:id="10"/>
          </w:p>
        </w:tc>
      </w:tr>
      <w:tr w:rsidR="00796287" w:rsidRPr="000470A7" w14:paraId="065E5202" w14:textId="77777777" w:rsidTr="00C346AE">
        <w:tc>
          <w:tcPr>
            <w:tcW w:w="851" w:type="dxa"/>
          </w:tcPr>
          <w:p w14:paraId="1D439503" w14:textId="77777777" w:rsidR="00796287" w:rsidRDefault="00796287" w:rsidP="00796287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4.4.4</w:t>
            </w:r>
          </w:p>
        </w:tc>
        <w:tc>
          <w:tcPr>
            <w:tcW w:w="2976" w:type="dxa"/>
          </w:tcPr>
          <w:p w14:paraId="44B85C78" w14:textId="77777777" w:rsidR="00796287" w:rsidRDefault="00796287" w:rsidP="00796287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Другое</w:t>
            </w:r>
          </w:p>
        </w:tc>
        <w:tc>
          <w:tcPr>
            <w:tcW w:w="1134" w:type="dxa"/>
          </w:tcPr>
          <w:p w14:paraId="6FC05343" w14:textId="77777777" w:rsidR="00796287" w:rsidRPr="000470A7" w:rsidRDefault="00796287" w:rsidP="00796287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8505" w:type="dxa"/>
          </w:tcPr>
          <w:p w14:paraId="40473238" w14:textId="77777777" w:rsidR="00796287" w:rsidRPr="000470A7" w:rsidRDefault="00796287" w:rsidP="00796287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796287" w:rsidRPr="000470A7" w14:paraId="2D859D24" w14:textId="77777777" w:rsidTr="00C346AE">
        <w:tc>
          <w:tcPr>
            <w:tcW w:w="13466" w:type="dxa"/>
            <w:gridSpan w:val="4"/>
          </w:tcPr>
          <w:p w14:paraId="6B7CCB06" w14:textId="77777777" w:rsidR="00796287" w:rsidRPr="000470A7" w:rsidRDefault="00796287" w:rsidP="00796287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0443D5">
              <w:rPr>
                <w:b/>
                <w:sz w:val="24"/>
              </w:rPr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</w:tc>
      </w:tr>
      <w:tr w:rsidR="00796287" w:rsidRPr="000470A7" w14:paraId="0E3FFA1B" w14:textId="77777777" w:rsidTr="00C346AE">
        <w:tc>
          <w:tcPr>
            <w:tcW w:w="13466" w:type="dxa"/>
            <w:gridSpan w:val="4"/>
          </w:tcPr>
          <w:p w14:paraId="36696DB2" w14:textId="77777777" w:rsidR="0030150F" w:rsidRDefault="0030150F" w:rsidP="0030150F">
            <w:pPr>
              <w:pStyle w:val="msonormalmailrucssattributepostfix"/>
              <w:shd w:val="clear" w:color="auto" w:fill="FFFFFF"/>
              <w:spacing w:before="0" w:beforeAutospacing="0" w:after="0" w:afterAutospacing="0"/>
              <w:jc w:val="both"/>
            </w:pPr>
            <w:r w:rsidRPr="002756CF">
              <w:t>В целом по сравнению с 201</w:t>
            </w:r>
            <w:r>
              <w:t>8</w:t>
            </w:r>
            <w:r w:rsidRPr="002756CF">
              <w:t xml:space="preserve"> г наблюдается рост международной деятельности ППС в области академической активности. Данная активность ориентирована в первую очередь на привлечение иностранных студентов и обеспечение академической мобильности.</w:t>
            </w:r>
          </w:p>
          <w:p w14:paraId="05A21132" w14:textId="77777777" w:rsidR="0030150F" w:rsidRDefault="0030150F" w:rsidP="0030150F">
            <w:pPr>
              <w:pStyle w:val="msonormalmailrucssattributepostfix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Проведены </w:t>
            </w:r>
            <w:r w:rsidRPr="002756CF">
              <w:t>первые реализации академической мобильности студентов (краткосрочное обучение) и ППС (чтение лекций, проведение учебных курсов).</w:t>
            </w:r>
          </w:p>
          <w:p w14:paraId="357A623D" w14:textId="77777777" w:rsidR="0030150F" w:rsidRDefault="0030150F" w:rsidP="0030150F">
            <w:pPr>
              <w:pStyle w:val="msonormalmailrucssattributepostfix"/>
              <w:shd w:val="clear" w:color="auto" w:fill="FFFFFF"/>
              <w:spacing w:before="0" w:beforeAutospacing="0" w:after="0" w:afterAutospacing="0"/>
              <w:jc w:val="both"/>
            </w:pPr>
            <w:r>
              <w:t>Отдельно необходимо отметить привлечение зарубежных ППС для участия в учебном процессе СПИНТех и «входящую мобильность» - реализацию ускоренных учебных курсов для иностранных студентов, направленных в МИЭТ в рамках программ сотрудничества с зарубежными вузами.</w:t>
            </w:r>
          </w:p>
          <w:p w14:paraId="3317850B" w14:textId="77777777" w:rsidR="0030150F" w:rsidRDefault="0030150F" w:rsidP="0030150F">
            <w:pPr>
              <w:pStyle w:val="msonormalmailrucssattributepostfix"/>
              <w:shd w:val="clear" w:color="auto" w:fill="FFFFFF"/>
              <w:spacing w:before="0" w:beforeAutospacing="0" w:after="0" w:afterAutospacing="0"/>
              <w:jc w:val="both"/>
            </w:pPr>
            <w:r>
              <w:t>Опыт взаимодействия с университетом г. Ченду (Китай) следует признать успешным, необходимо дальнейшее расширение взаимодействия подразделения с зарубежными университетами в данной области.</w:t>
            </w:r>
          </w:p>
          <w:p w14:paraId="79EA4092" w14:textId="1D588AFC" w:rsidR="00796287" w:rsidRPr="0008131C" w:rsidRDefault="0030150F" w:rsidP="0008131C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08131C">
              <w:rPr>
                <w:sz w:val="24"/>
              </w:rPr>
              <w:t>Расширение международной деятельности ППС является целесообразным как с академической, так и с научной точки зрения для повышения эффективности работы подразделения.</w:t>
            </w:r>
            <w:r w:rsidR="00796287" w:rsidRPr="0008131C">
              <w:rPr>
                <w:sz w:val="24"/>
              </w:rPr>
              <w:t>.</w:t>
            </w:r>
          </w:p>
          <w:p w14:paraId="2ABC20B8" w14:textId="77777777" w:rsidR="00796287" w:rsidRPr="000470A7" w:rsidRDefault="00796287" w:rsidP="00796287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</w:tr>
      <w:tr w:rsidR="00796287" w:rsidRPr="000470A7" w14:paraId="5CD62064" w14:textId="77777777" w:rsidTr="00C346AE">
        <w:tc>
          <w:tcPr>
            <w:tcW w:w="13466" w:type="dxa"/>
            <w:gridSpan w:val="4"/>
            <w:shd w:val="clear" w:color="auto" w:fill="CCCCFF"/>
          </w:tcPr>
          <w:p w14:paraId="476A8752" w14:textId="77777777" w:rsidR="00796287" w:rsidRPr="000470A7" w:rsidRDefault="00796287" w:rsidP="00796287">
            <w:pPr>
              <w:spacing w:line="240" w:lineRule="auto"/>
              <w:jc w:val="left"/>
              <w:rPr>
                <w:sz w:val="24"/>
              </w:rPr>
            </w:pPr>
            <w:r w:rsidRPr="00B5061B">
              <w:rPr>
                <w:b/>
                <w:sz w:val="24"/>
              </w:rPr>
              <w:t xml:space="preserve">    </w:t>
            </w:r>
            <w:r>
              <w:rPr>
                <w:b/>
                <w:sz w:val="24"/>
              </w:rPr>
              <w:t xml:space="preserve"> </w:t>
            </w:r>
            <w:r w:rsidRPr="00B00BEE">
              <w:rPr>
                <w:b/>
                <w:sz w:val="24"/>
              </w:rPr>
              <w:t>4.5. Повышени</w:t>
            </w:r>
            <w:r>
              <w:rPr>
                <w:b/>
                <w:sz w:val="24"/>
              </w:rPr>
              <w:t>е</w:t>
            </w:r>
            <w:r w:rsidRPr="00B00BEE">
              <w:rPr>
                <w:b/>
                <w:sz w:val="24"/>
              </w:rPr>
              <w:t xml:space="preserve"> квалификации ППС</w:t>
            </w:r>
            <w:r>
              <w:rPr>
                <w:b/>
                <w:i/>
                <w:sz w:val="24"/>
              </w:rPr>
              <w:t xml:space="preserve"> </w:t>
            </w:r>
            <w:r w:rsidRPr="00582D59">
              <w:rPr>
                <w:b/>
                <w:sz w:val="24"/>
              </w:rPr>
              <w:t>(</w:t>
            </w:r>
            <w:r w:rsidRPr="004F5A81">
              <w:rPr>
                <w:b/>
                <w:sz w:val="24"/>
              </w:rPr>
              <w:t>по выпускающему подразделению)</w:t>
            </w:r>
          </w:p>
        </w:tc>
      </w:tr>
      <w:tr w:rsidR="00796287" w:rsidRPr="000470A7" w14:paraId="71486F0E" w14:textId="77777777" w:rsidTr="00C346AE">
        <w:tc>
          <w:tcPr>
            <w:tcW w:w="13466" w:type="dxa"/>
            <w:gridSpan w:val="4"/>
          </w:tcPr>
          <w:p w14:paraId="1DA580BC" w14:textId="77777777" w:rsidR="00796287" w:rsidRPr="00084706" w:rsidRDefault="00796287" w:rsidP="00796287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t xml:space="preserve"> </w:t>
            </w:r>
            <w:r w:rsidRPr="00084706">
              <w:rPr>
                <w:b/>
                <w:sz w:val="24"/>
              </w:rPr>
              <w:t>Информационная часть</w:t>
            </w:r>
          </w:p>
        </w:tc>
      </w:tr>
      <w:tr w:rsidR="00796287" w:rsidRPr="000470A7" w14:paraId="4B6BB368" w14:textId="77777777" w:rsidTr="00C346AE">
        <w:tc>
          <w:tcPr>
            <w:tcW w:w="3827" w:type="dxa"/>
            <w:gridSpan w:val="2"/>
          </w:tcPr>
          <w:p w14:paraId="02D96639" w14:textId="77777777" w:rsidR="00796287" w:rsidRPr="00084706" w:rsidRDefault="00796287" w:rsidP="00796287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Показатели</w:t>
            </w:r>
          </w:p>
        </w:tc>
        <w:tc>
          <w:tcPr>
            <w:tcW w:w="1134" w:type="dxa"/>
            <w:vAlign w:val="center"/>
          </w:tcPr>
          <w:p w14:paraId="69334F2D" w14:textId="77777777" w:rsidR="00796287" w:rsidRPr="00084706" w:rsidRDefault="00796287" w:rsidP="00796287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Да/нет</w:t>
            </w:r>
          </w:p>
        </w:tc>
        <w:tc>
          <w:tcPr>
            <w:tcW w:w="8505" w:type="dxa"/>
            <w:vAlign w:val="center"/>
          </w:tcPr>
          <w:p w14:paraId="70717393" w14:textId="77777777" w:rsidR="00796287" w:rsidRPr="00084706" w:rsidRDefault="00796287" w:rsidP="00796287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084706">
              <w:rPr>
                <w:b/>
                <w:sz w:val="24"/>
              </w:rPr>
              <w:t>Конкретная информация</w:t>
            </w:r>
          </w:p>
        </w:tc>
      </w:tr>
      <w:tr w:rsidR="00EE751A" w:rsidRPr="00167159" w14:paraId="423C1100" w14:textId="77777777" w:rsidTr="00C346AE">
        <w:tc>
          <w:tcPr>
            <w:tcW w:w="851" w:type="dxa"/>
          </w:tcPr>
          <w:p w14:paraId="7DCE70EC" w14:textId="77777777" w:rsidR="00EE751A" w:rsidRPr="00ED37CF" w:rsidRDefault="00EE751A" w:rsidP="00EE751A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4</w:t>
            </w:r>
            <w:r w:rsidRPr="00ED37CF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5</w:t>
            </w:r>
            <w:r w:rsidRPr="00ED37CF">
              <w:rPr>
                <w:b/>
                <w:sz w:val="24"/>
              </w:rPr>
              <w:t>.1</w:t>
            </w:r>
          </w:p>
        </w:tc>
        <w:tc>
          <w:tcPr>
            <w:tcW w:w="2976" w:type="dxa"/>
          </w:tcPr>
          <w:p w14:paraId="73CF0D42" w14:textId="77777777" w:rsidR="00EE751A" w:rsidRDefault="00EE751A" w:rsidP="00EE751A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 xml:space="preserve">Прохождение </w:t>
            </w:r>
            <w:r w:rsidRPr="0028044F">
              <w:rPr>
                <w:sz w:val="24"/>
              </w:rPr>
              <w:t xml:space="preserve">повышения квалификации </w:t>
            </w:r>
            <w:r>
              <w:rPr>
                <w:sz w:val="24"/>
              </w:rPr>
              <w:t>(</w:t>
            </w:r>
            <w:r w:rsidRPr="0028044F">
              <w:rPr>
                <w:sz w:val="24"/>
              </w:rPr>
              <w:t>переподготовк</w:t>
            </w:r>
            <w:r>
              <w:rPr>
                <w:sz w:val="24"/>
              </w:rPr>
              <w:t>и)</w:t>
            </w:r>
          </w:p>
        </w:tc>
        <w:tc>
          <w:tcPr>
            <w:tcW w:w="1134" w:type="dxa"/>
          </w:tcPr>
          <w:p w14:paraId="693CA32C" w14:textId="77777777" w:rsidR="00EE751A" w:rsidRPr="00167159" w:rsidRDefault="00EE751A" w:rsidP="00EE751A">
            <w:pPr>
              <w:spacing w:line="240" w:lineRule="auto"/>
              <w:ind w:firstLine="34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14:paraId="1C44D593" w14:textId="77777777" w:rsidR="00EE751A" w:rsidRPr="0074455A" w:rsidRDefault="00EE751A" w:rsidP="00EE751A">
            <w:pPr>
              <w:pStyle w:val="a4"/>
              <w:numPr>
                <w:ilvl w:val="0"/>
                <w:numId w:val="23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74455A">
              <w:rPr>
                <w:sz w:val="24"/>
              </w:rPr>
              <w:t>Проф. Гагарина Л.Г.02- 20.12.2019 ГАОУ ВО г. Москвы «Московский городской педагогический университет». «Технологии подготовки наставников в области высоких технологий и технопредпринимательства»</w:t>
            </w:r>
          </w:p>
          <w:p w14:paraId="17C21EBA" w14:textId="77777777" w:rsidR="00EE751A" w:rsidRPr="0074455A" w:rsidRDefault="00EE751A" w:rsidP="00EE751A">
            <w:pPr>
              <w:pStyle w:val="a4"/>
              <w:numPr>
                <w:ilvl w:val="0"/>
                <w:numId w:val="23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74455A">
              <w:rPr>
                <w:sz w:val="24"/>
              </w:rPr>
              <w:t xml:space="preserve">Асс. Гайдук И.О. 20.12.2019, НОЧУВО» Международный институт информатики, управления, экономики и права» Г. Москва «Инновационные подходы к комплексному учебно-методическому обеспечению» </w:t>
            </w:r>
          </w:p>
          <w:p w14:paraId="0D219380" w14:textId="77777777" w:rsidR="00EE751A" w:rsidRPr="0074455A" w:rsidRDefault="00EE751A" w:rsidP="00EE751A">
            <w:pPr>
              <w:pStyle w:val="a4"/>
              <w:numPr>
                <w:ilvl w:val="0"/>
                <w:numId w:val="23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74455A">
              <w:rPr>
                <w:sz w:val="24"/>
              </w:rPr>
              <w:t>Асс. Ишкова Т.В. 20.12.2019, НОЧУВО» Международный институт информатики, управления, экономики и права» Г. Москва «Инновационные подходы к комплексному учебно-методическому обеспечению»</w:t>
            </w:r>
          </w:p>
          <w:p w14:paraId="5C244561" w14:textId="77777777" w:rsidR="00EE751A" w:rsidRPr="0074455A" w:rsidRDefault="00EE751A" w:rsidP="00EE751A">
            <w:pPr>
              <w:pStyle w:val="a4"/>
              <w:numPr>
                <w:ilvl w:val="0"/>
                <w:numId w:val="23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74455A">
              <w:rPr>
                <w:sz w:val="24"/>
              </w:rPr>
              <w:t>Асс. Капитанов А.И. 20.12.2019, НОЧУВО» Международный институт информатики, управления, экономики и права» Г. Москва «Инновационные подходы к комплексному учебно-методическому обеспечению»</w:t>
            </w:r>
          </w:p>
          <w:p w14:paraId="768676B2" w14:textId="77777777" w:rsidR="00EE751A" w:rsidRPr="0074455A" w:rsidRDefault="00EE751A" w:rsidP="00EE751A">
            <w:pPr>
              <w:pStyle w:val="a4"/>
              <w:numPr>
                <w:ilvl w:val="0"/>
                <w:numId w:val="23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74455A">
              <w:rPr>
                <w:sz w:val="24"/>
              </w:rPr>
              <w:t>Асс. Капитанова И.И. 20.12.2019, НОЧУВО» Международный институт информатики, управления, экономики и права» Г. Москва «Инновационные подходы к комплексному учебно-методическому обеспечению»</w:t>
            </w:r>
          </w:p>
          <w:p w14:paraId="1F84906A" w14:textId="77777777" w:rsidR="00EE751A" w:rsidRPr="0074455A" w:rsidRDefault="00EE751A" w:rsidP="00EE751A">
            <w:pPr>
              <w:pStyle w:val="a4"/>
              <w:numPr>
                <w:ilvl w:val="0"/>
                <w:numId w:val="23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74455A">
              <w:rPr>
                <w:sz w:val="24"/>
              </w:rPr>
              <w:t>Асс. Кокин В.В. 20.12.2019, НОЧУВО» Международный институт информатики, управления, экономики и права» Г. Москва «Инновационные подходы к комплексному учебно-методическому обеспечению»</w:t>
            </w:r>
          </w:p>
          <w:p w14:paraId="3BA4EED3" w14:textId="77777777" w:rsidR="00EE751A" w:rsidRPr="0074455A" w:rsidRDefault="00EE751A" w:rsidP="00EE751A">
            <w:pPr>
              <w:pStyle w:val="a4"/>
              <w:numPr>
                <w:ilvl w:val="0"/>
                <w:numId w:val="23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74455A">
              <w:rPr>
                <w:sz w:val="24"/>
              </w:rPr>
              <w:t>Асс. Кремер Е.А. 20.12.2019, НОЧУВО» Международный институт информатики, управления, экономики и права» Г. Москва «Инновационные подходы к комплексному учебно-методическому обеспечению»</w:t>
            </w:r>
          </w:p>
          <w:p w14:paraId="416AF6F5" w14:textId="77777777" w:rsidR="00EE751A" w:rsidRPr="0074455A" w:rsidRDefault="00EE751A" w:rsidP="00EE751A">
            <w:pPr>
              <w:pStyle w:val="a4"/>
              <w:numPr>
                <w:ilvl w:val="0"/>
                <w:numId w:val="23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74455A">
              <w:rPr>
                <w:sz w:val="24"/>
              </w:rPr>
              <w:t>Проф. Портнов Е.М. 20.12.2019, НОЧУВО» Международный институт информатики, управления, экономики и права» Г. Москва «Инновационные подходы к комплексному учебно-методическому обеспечению»</w:t>
            </w:r>
          </w:p>
          <w:p w14:paraId="3F90FAD5" w14:textId="77777777" w:rsidR="00EE751A" w:rsidRPr="0074455A" w:rsidRDefault="00EE751A" w:rsidP="00EE751A">
            <w:pPr>
              <w:pStyle w:val="a4"/>
              <w:numPr>
                <w:ilvl w:val="0"/>
                <w:numId w:val="23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74455A">
              <w:rPr>
                <w:sz w:val="24"/>
              </w:rPr>
              <w:t>Доц. Федоров А.Р. 20.12.2019, НОЧУВО» Международный институт информатики, управления, экономики и права» Г. Москва «Инновационные подходы к комплексному учебно-методическому обеспечению»</w:t>
            </w:r>
          </w:p>
          <w:p w14:paraId="37F39173" w14:textId="77777777" w:rsidR="00EE751A" w:rsidRPr="0074455A" w:rsidRDefault="00EE751A" w:rsidP="00EE751A">
            <w:pPr>
              <w:pStyle w:val="a4"/>
              <w:numPr>
                <w:ilvl w:val="0"/>
                <w:numId w:val="23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74455A">
              <w:rPr>
                <w:sz w:val="24"/>
              </w:rPr>
              <w:t>Доц.Федоров П.А. 20.12.2019, НОЧУВО» Международный институт информатики, управления, экономики и права» Г. Москва «Инновационные подходы к комплексному учебно-методическому обеспечению»</w:t>
            </w:r>
          </w:p>
          <w:p w14:paraId="161FBAFA" w14:textId="77777777" w:rsidR="00EE751A" w:rsidRPr="0074455A" w:rsidRDefault="00EE751A" w:rsidP="00EE751A">
            <w:pPr>
              <w:pStyle w:val="a4"/>
              <w:numPr>
                <w:ilvl w:val="0"/>
                <w:numId w:val="23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74455A">
              <w:rPr>
                <w:sz w:val="24"/>
              </w:rPr>
              <w:lastRenderedPageBreak/>
              <w:t>Доц. Федоров А.Р. 8.11.2019, МИЭТ, г. Москва «Работа в электронной информационно-образовательной среде вуза»</w:t>
            </w:r>
          </w:p>
          <w:p w14:paraId="5A54C643" w14:textId="77777777" w:rsidR="00EE751A" w:rsidRPr="0074455A" w:rsidRDefault="00EE751A" w:rsidP="00EE751A">
            <w:pPr>
              <w:pStyle w:val="a4"/>
              <w:numPr>
                <w:ilvl w:val="0"/>
                <w:numId w:val="23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74455A">
              <w:rPr>
                <w:sz w:val="24"/>
              </w:rPr>
              <w:t>Дорогова Е.Г. 8.11.2019, МИЭТ, г. Москва «Работа в электронной информационно-образовательной среде вуза»</w:t>
            </w:r>
          </w:p>
          <w:p w14:paraId="0146D016" w14:textId="77777777" w:rsidR="00EE751A" w:rsidRPr="0074455A" w:rsidRDefault="00EE751A" w:rsidP="00EE751A">
            <w:pPr>
              <w:pStyle w:val="a4"/>
              <w:numPr>
                <w:ilvl w:val="0"/>
                <w:numId w:val="23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74455A">
              <w:rPr>
                <w:sz w:val="24"/>
              </w:rPr>
              <w:t>Дорогов В.Г. 8.11.2019, МИЭТ, г. Москва «Работа в электронной информационно-образовательной среде вуза»</w:t>
            </w:r>
          </w:p>
          <w:p w14:paraId="14A98402" w14:textId="77777777" w:rsidR="00EE751A" w:rsidRPr="0074455A" w:rsidRDefault="00EE751A" w:rsidP="00EE751A">
            <w:pPr>
              <w:pStyle w:val="a4"/>
              <w:numPr>
                <w:ilvl w:val="0"/>
                <w:numId w:val="23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74455A">
              <w:rPr>
                <w:sz w:val="24"/>
              </w:rPr>
              <w:t>Слюсарь В.В. 8.11.2019, МИЭТ, г. Москва «Работа в электронной информационно-образовательной среде вуза»</w:t>
            </w:r>
          </w:p>
          <w:p w14:paraId="4639F40E" w14:textId="77777777" w:rsidR="00EE751A" w:rsidRPr="0074455A" w:rsidRDefault="00EE751A" w:rsidP="00EE751A">
            <w:pPr>
              <w:pStyle w:val="a4"/>
              <w:numPr>
                <w:ilvl w:val="0"/>
                <w:numId w:val="23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74455A">
              <w:rPr>
                <w:sz w:val="24"/>
              </w:rPr>
              <w:t>Гагарина Л.Г. 8.11.2019, МИЭТ, г. Москва «Работа в электронной информационно-образовательной среде вуза»</w:t>
            </w:r>
          </w:p>
          <w:p w14:paraId="38548C53" w14:textId="77777777" w:rsidR="00EE751A" w:rsidRPr="0074455A" w:rsidRDefault="00EE751A" w:rsidP="00EE751A">
            <w:pPr>
              <w:pStyle w:val="a4"/>
              <w:numPr>
                <w:ilvl w:val="0"/>
                <w:numId w:val="23"/>
              </w:numPr>
              <w:spacing w:line="240" w:lineRule="auto"/>
              <w:ind w:left="318"/>
              <w:jc w:val="left"/>
              <w:rPr>
                <w:sz w:val="24"/>
              </w:rPr>
            </w:pPr>
            <w:r w:rsidRPr="0074455A">
              <w:rPr>
                <w:sz w:val="24"/>
              </w:rPr>
              <w:t>Федоров П.А.1.11.2019, МИЭТ, г. Москва «Работа в электронной информационно-образовательной среде вуза»</w:t>
            </w:r>
          </w:p>
          <w:p w14:paraId="3D42CC98" w14:textId="4CF783CB" w:rsidR="00EE751A" w:rsidRPr="0074455A" w:rsidRDefault="00EE751A" w:rsidP="00EE751A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74455A">
              <w:rPr>
                <w:sz w:val="24"/>
              </w:rPr>
              <w:t>17.Трояновский В.М. 1.11.2019, МИЭТ, г. Москва «Работа в электронной информационно-образовательной среде вуза»</w:t>
            </w:r>
          </w:p>
          <w:p w14:paraId="57D3478E" w14:textId="721B533B" w:rsidR="0074455A" w:rsidRPr="0074455A" w:rsidRDefault="00575EE6" w:rsidP="0074455A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  <w:r w:rsidRPr="0074455A">
              <w:rPr>
                <w:sz w:val="24"/>
              </w:rPr>
              <w:t>18.</w:t>
            </w:r>
            <w:r w:rsidR="00EE751A" w:rsidRPr="0074455A">
              <w:rPr>
                <w:sz w:val="24"/>
              </w:rPr>
              <w:t>Вышлов В.А.</w:t>
            </w:r>
            <w:r w:rsidR="0074455A" w:rsidRPr="0074455A">
              <w:rPr>
                <w:sz w:val="24"/>
              </w:rPr>
              <w:t xml:space="preserve"> 1.11.2019, МИЭТ, г. Москва «Работа в электронной информационно-образовательной среде вуза»</w:t>
            </w:r>
          </w:p>
          <w:p w14:paraId="59BED32E" w14:textId="7862843A" w:rsidR="0074455A" w:rsidRPr="0074455A" w:rsidRDefault="0074455A" w:rsidP="0074455A">
            <w:pPr>
              <w:spacing w:line="240" w:lineRule="auto"/>
              <w:ind w:firstLine="0"/>
              <w:jc w:val="left"/>
              <w:rPr>
                <w:i/>
                <w:sz w:val="24"/>
              </w:rPr>
            </w:pPr>
            <w:r w:rsidRPr="0074455A">
              <w:rPr>
                <w:sz w:val="24"/>
              </w:rPr>
              <w:t>1</w:t>
            </w:r>
            <w:r w:rsidR="00575EE6" w:rsidRPr="0074455A">
              <w:rPr>
                <w:sz w:val="24"/>
              </w:rPr>
              <w:t>9.</w:t>
            </w:r>
            <w:r w:rsidR="00EE751A" w:rsidRPr="0074455A">
              <w:rPr>
                <w:sz w:val="24"/>
              </w:rPr>
              <w:t>Шикула О.С.</w:t>
            </w:r>
            <w:r w:rsidRPr="0074455A">
              <w:rPr>
                <w:sz w:val="24"/>
              </w:rPr>
              <w:t xml:space="preserve"> 1.11.2019, МИЭТ, г. Москва «Работа в электронной информационно-образовательной среде вуза»</w:t>
            </w:r>
          </w:p>
          <w:p w14:paraId="4CF83A3C" w14:textId="601023FE" w:rsidR="00EE751A" w:rsidRPr="0074455A" w:rsidRDefault="00575EE6" w:rsidP="00EE751A">
            <w:pPr>
              <w:pStyle w:val="a4"/>
              <w:spacing w:line="240" w:lineRule="auto"/>
              <w:ind w:left="0" w:firstLine="0"/>
              <w:jc w:val="left"/>
              <w:rPr>
                <w:sz w:val="24"/>
              </w:rPr>
            </w:pPr>
            <w:r w:rsidRPr="0074455A">
              <w:rPr>
                <w:sz w:val="24"/>
              </w:rPr>
              <w:t>20.</w:t>
            </w:r>
            <w:r w:rsidR="00EE751A" w:rsidRPr="0074455A">
              <w:rPr>
                <w:sz w:val="24"/>
              </w:rPr>
              <w:t>Тихонов М.Р.</w:t>
            </w:r>
            <w:r w:rsidR="0038660E">
              <w:rPr>
                <w:sz w:val="24"/>
              </w:rPr>
              <w:t>НИИ ДОПО «Организация вну</w:t>
            </w:r>
            <w:r w:rsidRPr="0074455A">
              <w:rPr>
                <w:sz w:val="24"/>
              </w:rPr>
              <w:t>треннего контроля на предприятии (340ч)</w:t>
            </w:r>
          </w:p>
          <w:p w14:paraId="77C10079" w14:textId="168563C6" w:rsidR="00EE751A" w:rsidRPr="0074455A" w:rsidRDefault="00575EE6" w:rsidP="00EE751A">
            <w:pPr>
              <w:pStyle w:val="a4"/>
              <w:spacing w:line="240" w:lineRule="auto"/>
              <w:ind w:left="0" w:firstLine="0"/>
              <w:jc w:val="left"/>
              <w:rPr>
                <w:sz w:val="24"/>
              </w:rPr>
            </w:pPr>
            <w:r w:rsidRPr="0074455A">
              <w:rPr>
                <w:sz w:val="24"/>
              </w:rPr>
              <w:t>21.</w:t>
            </w:r>
            <w:r w:rsidR="00EE751A" w:rsidRPr="0074455A">
              <w:rPr>
                <w:sz w:val="24"/>
              </w:rPr>
              <w:t>Коринтели Н.З</w:t>
            </w:r>
            <w:r w:rsidR="004075CF" w:rsidRPr="0074455A">
              <w:rPr>
                <w:sz w:val="24"/>
              </w:rPr>
              <w:t>- Техническая академия Росатома «Применение методов решения проблем при обнаружении несоответствий»</w:t>
            </w:r>
            <w:r w:rsidR="00EE751A" w:rsidRPr="0074455A">
              <w:rPr>
                <w:sz w:val="24"/>
              </w:rPr>
              <w:t>.</w:t>
            </w:r>
          </w:p>
        </w:tc>
      </w:tr>
      <w:tr w:rsidR="00EE751A" w:rsidRPr="000470A7" w14:paraId="61FD50B1" w14:textId="77777777" w:rsidTr="00C346AE">
        <w:tc>
          <w:tcPr>
            <w:tcW w:w="851" w:type="dxa"/>
          </w:tcPr>
          <w:p w14:paraId="15650E56" w14:textId="77777777" w:rsidR="00EE751A" w:rsidRPr="00ED37CF" w:rsidRDefault="00EE751A" w:rsidP="00EE751A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4</w:t>
            </w:r>
            <w:r w:rsidRPr="00ED37CF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5</w:t>
            </w:r>
            <w:r w:rsidRPr="00ED37CF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2</w:t>
            </w:r>
          </w:p>
        </w:tc>
        <w:tc>
          <w:tcPr>
            <w:tcW w:w="2976" w:type="dxa"/>
          </w:tcPr>
          <w:p w14:paraId="60E3AAD8" w14:textId="77777777" w:rsidR="00EE751A" w:rsidRPr="0028044F" w:rsidRDefault="00EE751A" w:rsidP="00EE751A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sz w:val="24"/>
              </w:rPr>
              <w:t>С</w:t>
            </w:r>
            <w:r w:rsidRPr="0028044F">
              <w:rPr>
                <w:sz w:val="24"/>
              </w:rPr>
              <w:t>тажировка ППС и научных сотрудников за рубежом</w:t>
            </w:r>
          </w:p>
        </w:tc>
        <w:tc>
          <w:tcPr>
            <w:tcW w:w="1134" w:type="dxa"/>
          </w:tcPr>
          <w:p w14:paraId="191E03C0" w14:textId="3AD19757" w:rsidR="00EE751A" w:rsidRPr="00167159" w:rsidRDefault="00EE751A" w:rsidP="00EE751A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14:paraId="1C336690" w14:textId="77777777" w:rsidR="00EE751A" w:rsidRPr="0074455A" w:rsidRDefault="00EE751A" w:rsidP="00EE751A">
            <w:pPr>
              <w:pStyle w:val="Default"/>
              <w:contextualSpacing/>
              <w:rPr>
                <w:rFonts w:eastAsia="Times New Roman"/>
                <w:color w:val="auto"/>
                <w:lang w:eastAsia="ru-RU"/>
              </w:rPr>
            </w:pPr>
            <w:r w:rsidRPr="0074455A">
              <w:rPr>
                <w:rFonts w:eastAsia="Times New Roman"/>
                <w:color w:val="auto"/>
                <w:lang w:eastAsia="ru-RU"/>
              </w:rPr>
              <w:t>Доцент, к.т.н. Слюсарь В.В.</w:t>
            </w:r>
          </w:p>
          <w:p w14:paraId="42C38620" w14:textId="7AF261B3" w:rsidR="00EE751A" w:rsidRPr="0074455A" w:rsidRDefault="00EE751A" w:rsidP="00EE751A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74455A">
              <w:rPr>
                <w:sz w:val="24"/>
              </w:rPr>
              <w:t xml:space="preserve">Университет ААЛЬТО, г. Хельсинки ,(Управление программными проектами) </w:t>
            </w:r>
          </w:p>
        </w:tc>
      </w:tr>
      <w:tr w:rsidR="00EE751A" w:rsidRPr="00D655CC" w14:paraId="194AD282" w14:textId="77777777" w:rsidTr="00C346AE">
        <w:tc>
          <w:tcPr>
            <w:tcW w:w="851" w:type="dxa"/>
          </w:tcPr>
          <w:p w14:paraId="4E0D72B0" w14:textId="77777777" w:rsidR="00EE751A" w:rsidRDefault="00EE751A" w:rsidP="00EE751A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4.5.3</w:t>
            </w:r>
          </w:p>
        </w:tc>
        <w:tc>
          <w:tcPr>
            <w:tcW w:w="2976" w:type="dxa"/>
          </w:tcPr>
          <w:p w14:paraId="74F5A25A" w14:textId="77777777" w:rsidR="00EE751A" w:rsidRPr="000470A7" w:rsidRDefault="00EE751A" w:rsidP="00EE751A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373D11">
              <w:rPr>
                <w:rFonts w:eastAsia="SymbolMT"/>
                <w:b/>
                <w:sz w:val="24"/>
              </w:rPr>
              <w:t xml:space="preserve">Включение в содержание и организацию обучения  по </w:t>
            </w:r>
            <w:r w:rsidRPr="00373D11">
              <w:rPr>
                <w:b/>
                <w:sz w:val="24"/>
              </w:rPr>
              <w:t>ОП</w:t>
            </w:r>
            <w:r w:rsidRPr="00373D11">
              <w:rPr>
                <w:rFonts w:eastAsia="SymbolMT"/>
                <w:b/>
                <w:sz w:val="24"/>
              </w:rPr>
              <w:t xml:space="preserve"> результатов </w:t>
            </w:r>
            <w:r w:rsidRPr="00DF5D97">
              <w:rPr>
                <w:rFonts w:eastAsia="SymbolMT"/>
                <w:b/>
                <w:i/>
                <w:sz w:val="24"/>
              </w:rPr>
              <w:t>(сведений)</w:t>
            </w:r>
            <w:r w:rsidRPr="00DF5D97">
              <w:rPr>
                <w:rFonts w:eastAsia="SymbolMT"/>
                <w:b/>
                <w:sz w:val="24"/>
              </w:rPr>
              <w:t>, полученных в рамках  повышения квалификации ППС</w:t>
            </w:r>
          </w:p>
        </w:tc>
        <w:tc>
          <w:tcPr>
            <w:tcW w:w="1134" w:type="dxa"/>
          </w:tcPr>
          <w:p w14:paraId="0E623D6D" w14:textId="77777777" w:rsidR="00EE751A" w:rsidRPr="000470A7" w:rsidRDefault="00EE751A" w:rsidP="00EE751A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14:paraId="2829771B" w14:textId="77777777" w:rsidR="00EE751A" w:rsidRPr="009059C6" w:rsidRDefault="00EE751A" w:rsidP="00EE751A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9059C6">
              <w:rPr>
                <w:sz w:val="24"/>
                <w:u w:val="single"/>
              </w:rPr>
              <w:t>Разработка новых дисциплин</w:t>
            </w:r>
            <w:r w:rsidRPr="009059C6">
              <w:rPr>
                <w:sz w:val="24"/>
              </w:rPr>
              <w:t xml:space="preserve">: </w:t>
            </w:r>
          </w:p>
          <w:p w14:paraId="59CB1A6D" w14:textId="77777777" w:rsidR="00EE751A" w:rsidRDefault="00EE751A" w:rsidP="00EE751A">
            <w:pPr>
              <w:pStyle w:val="a4"/>
              <w:numPr>
                <w:ilvl w:val="0"/>
                <w:numId w:val="25"/>
              </w:num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Касимов Р.А. «Быстрые алгоритмы»</w:t>
            </w:r>
          </w:p>
          <w:p w14:paraId="5FC1BCB5" w14:textId="77777777" w:rsidR="00EE751A" w:rsidRPr="009059C6" w:rsidRDefault="00EE751A" w:rsidP="00EE751A">
            <w:pPr>
              <w:pStyle w:val="a4"/>
              <w:numPr>
                <w:ilvl w:val="0"/>
                <w:numId w:val="25"/>
              </w:numPr>
              <w:spacing w:line="240" w:lineRule="auto"/>
              <w:jc w:val="left"/>
              <w:rPr>
                <w:sz w:val="24"/>
              </w:rPr>
            </w:pPr>
            <w:r w:rsidRPr="009059C6">
              <w:rPr>
                <w:sz w:val="24"/>
              </w:rPr>
              <w:t xml:space="preserve">Капитанов А.И., Капитанова И.И. Нейронные сети на языке </w:t>
            </w:r>
            <w:r w:rsidRPr="009059C6">
              <w:rPr>
                <w:sz w:val="24"/>
                <w:lang w:val="en-US"/>
              </w:rPr>
              <w:t>Phiton</w:t>
            </w:r>
          </w:p>
          <w:p w14:paraId="26716849" w14:textId="77777777" w:rsidR="00EE751A" w:rsidRPr="009059C6" w:rsidRDefault="00EE751A" w:rsidP="00EE751A">
            <w:pPr>
              <w:pStyle w:val="a4"/>
              <w:numPr>
                <w:ilvl w:val="0"/>
                <w:numId w:val="25"/>
              </w:numPr>
              <w:spacing w:line="240" w:lineRule="auto"/>
              <w:jc w:val="left"/>
              <w:rPr>
                <w:sz w:val="24"/>
              </w:rPr>
            </w:pPr>
            <w:r w:rsidRPr="009059C6">
              <w:rPr>
                <w:sz w:val="24"/>
              </w:rPr>
              <w:t xml:space="preserve">Капитанов А.И., Капитанова И.И. Программирование на </w:t>
            </w:r>
            <w:r w:rsidRPr="009059C6">
              <w:rPr>
                <w:sz w:val="24"/>
                <w:lang w:val="en-US"/>
              </w:rPr>
              <w:t>Phiton</w:t>
            </w:r>
            <w:r w:rsidRPr="009059C6">
              <w:rPr>
                <w:sz w:val="24"/>
              </w:rPr>
              <w:t xml:space="preserve"> (</w:t>
            </w:r>
            <w:r>
              <w:rPr>
                <w:sz w:val="24"/>
              </w:rPr>
              <w:t xml:space="preserve">онлайн-модули) </w:t>
            </w:r>
          </w:p>
          <w:p w14:paraId="67BA8E03" w14:textId="77777777" w:rsidR="00EE751A" w:rsidRDefault="00EE751A" w:rsidP="00EE751A">
            <w:pPr>
              <w:pStyle w:val="a4"/>
              <w:numPr>
                <w:ilvl w:val="0"/>
                <w:numId w:val="25"/>
              </w:numPr>
              <w:spacing w:line="240" w:lineRule="auto"/>
              <w:jc w:val="left"/>
              <w:rPr>
                <w:sz w:val="24"/>
              </w:rPr>
            </w:pPr>
            <w:r w:rsidRPr="009059C6">
              <w:rPr>
                <w:sz w:val="24"/>
              </w:rPr>
              <w:t>Федоров А.Р. Сверточные нейронные сети</w:t>
            </w:r>
          </w:p>
          <w:p w14:paraId="7AE6EC97" w14:textId="77777777" w:rsidR="00EE751A" w:rsidRPr="009059C6" w:rsidRDefault="00EE751A" w:rsidP="00EE751A">
            <w:pPr>
              <w:spacing w:line="240" w:lineRule="auto"/>
              <w:ind w:firstLine="0"/>
              <w:jc w:val="left"/>
              <w:rPr>
                <w:sz w:val="24"/>
                <w:u w:val="single"/>
              </w:rPr>
            </w:pPr>
            <w:r w:rsidRPr="009059C6">
              <w:rPr>
                <w:sz w:val="24"/>
                <w:u w:val="single"/>
              </w:rPr>
              <w:lastRenderedPageBreak/>
              <w:t>Обновление содержания уч. пособий, изданных в ИД ИНФРА М –</w:t>
            </w:r>
            <w:r w:rsidRPr="009059C6">
              <w:rPr>
                <w:sz w:val="24"/>
                <w:u w:val="single"/>
              </w:rPr>
              <w:softHyphen/>
              <w:t xml:space="preserve"> ФОРУМ по предложению издательства, </w:t>
            </w:r>
            <w:r>
              <w:rPr>
                <w:sz w:val="24"/>
                <w:u w:val="single"/>
              </w:rPr>
              <w:t>и</w:t>
            </w:r>
            <w:r w:rsidRPr="009059C6">
              <w:rPr>
                <w:sz w:val="24"/>
                <w:u w:val="single"/>
              </w:rPr>
              <w:t xml:space="preserve"> соответственно</w:t>
            </w:r>
            <w:r>
              <w:rPr>
                <w:sz w:val="24"/>
                <w:u w:val="single"/>
              </w:rPr>
              <w:t xml:space="preserve"> на занятиях</w:t>
            </w:r>
          </w:p>
          <w:p w14:paraId="080F6574" w14:textId="77777777" w:rsidR="00EE751A" w:rsidRPr="009059C6" w:rsidRDefault="00EE751A" w:rsidP="00EE751A">
            <w:pPr>
              <w:pStyle w:val="a4"/>
              <w:numPr>
                <w:ilvl w:val="0"/>
                <w:numId w:val="24"/>
              </w:num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Гагарина Л.Г., </w:t>
            </w:r>
            <w:r w:rsidRPr="009059C6">
              <w:rPr>
                <w:sz w:val="24"/>
              </w:rPr>
              <w:t xml:space="preserve">Федоров А.Р., Федоров П.А. </w:t>
            </w:r>
            <w:r>
              <w:rPr>
                <w:sz w:val="24"/>
              </w:rPr>
              <w:t xml:space="preserve">Основы </w:t>
            </w:r>
            <w:r w:rsidRPr="009059C6">
              <w:rPr>
                <w:sz w:val="24"/>
              </w:rPr>
              <w:t>архитектур</w:t>
            </w:r>
            <w:r>
              <w:rPr>
                <w:sz w:val="24"/>
              </w:rPr>
              <w:t>ы</w:t>
            </w:r>
            <w:r w:rsidRPr="009059C6">
              <w:rPr>
                <w:sz w:val="24"/>
              </w:rPr>
              <w:t xml:space="preserve"> программных систем</w:t>
            </w:r>
          </w:p>
          <w:p w14:paraId="51B3CBB6" w14:textId="77777777" w:rsidR="00EE751A" w:rsidRDefault="00EE751A" w:rsidP="00EE751A">
            <w:pPr>
              <w:pStyle w:val="a4"/>
              <w:numPr>
                <w:ilvl w:val="0"/>
                <w:numId w:val="24"/>
              </w:numPr>
              <w:spacing w:line="240" w:lineRule="auto"/>
              <w:jc w:val="left"/>
              <w:rPr>
                <w:sz w:val="24"/>
              </w:rPr>
            </w:pPr>
            <w:r w:rsidRPr="009059C6">
              <w:rPr>
                <w:sz w:val="24"/>
              </w:rPr>
              <w:t>Дорогов В.Г., Дорогова Е.Г. «Программирование на С»,</w:t>
            </w:r>
          </w:p>
          <w:p w14:paraId="799AE446" w14:textId="77777777" w:rsidR="00EE751A" w:rsidRPr="009059C6" w:rsidRDefault="00EE751A" w:rsidP="00EE751A">
            <w:pPr>
              <w:pStyle w:val="a4"/>
              <w:numPr>
                <w:ilvl w:val="0"/>
                <w:numId w:val="24"/>
              </w:num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Трояновский В.М. «Программная инженерия управляющих систем»</w:t>
            </w:r>
          </w:p>
          <w:p w14:paraId="04A72863" w14:textId="77777777" w:rsidR="00EE751A" w:rsidRDefault="00EE751A" w:rsidP="00EE751A">
            <w:pPr>
              <w:spacing w:line="240" w:lineRule="auto"/>
              <w:ind w:firstLine="0"/>
              <w:jc w:val="left"/>
              <w:rPr>
                <w:sz w:val="24"/>
                <w:u w:val="single"/>
              </w:rPr>
            </w:pPr>
            <w:r w:rsidRPr="009059C6">
              <w:rPr>
                <w:sz w:val="24"/>
                <w:u w:val="single"/>
              </w:rPr>
              <w:t>Использование материалов ПК в диссертационных исследованиях Кремер Е.А., Ишкова Т.В., Гайдук И.О.</w:t>
            </w:r>
            <w:r>
              <w:rPr>
                <w:sz w:val="24"/>
                <w:u w:val="single"/>
              </w:rPr>
              <w:t>,</w:t>
            </w:r>
          </w:p>
          <w:p w14:paraId="7D4E4D49" w14:textId="77777777" w:rsidR="00EE751A" w:rsidRDefault="00EE751A" w:rsidP="00EE751A">
            <w:pPr>
              <w:spacing w:line="240" w:lineRule="auto"/>
              <w:ind w:firstLine="0"/>
              <w:jc w:val="left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 xml:space="preserve">В рамках дисциплин чеьного плана: </w:t>
            </w:r>
          </w:p>
          <w:p w14:paraId="26D86E1C" w14:textId="74806923" w:rsidR="00EE751A" w:rsidRPr="00EE751A" w:rsidRDefault="00EE751A" w:rsidP="00EE751A">
            <w:pPr>
              <w:pStyle w:val="a4"/>
              <w:numPr>
                <w:ilvl w:val="0"/>
                <w:numId w:val="26"/>
              </w:numPr>
              <w:spacing w:line="240" w:lineRule="auto"/>
              <w:jc w:val="left"/>
              <w:rPr>
                <w:sz w:val="24"/>
              </w:rPr>
            </w:pPr>
            <w:r w:rsidRPr="00EE751A">
              <w:rPr>
                <w:sz w:val="24"/>
              </w:rPr>
              <w:t>Вышлов В.А.- в курсе «Метрология, сертификация»</w:t>
            </w:r>
          </w:p>
          <w:p w14:paraId="2BAEE2FB" w14:textId="71E55E4D" w:rsidR="00EE751A" w:rsidRPr="00EE751A" w:rsidRDefault="00EE751A" w:rsidP="00EE751A">
            <w:pPr>
              <w:pStyle w:val="a4"/>
              <w:numPr>
                <w:ilvl w:val="0"/>
                <w:numId w:val="26"/>
              </w:numPr>
              <w:spacing w:line="240" w:lineRule="auto"/>
              <w:jc w:val="left"/>
              <w:rPr>
                <w:sz w:val="24"/>
              </w:rPr>
            </w:pPr>
            <w:r w:rsidRPr="00EE751A">
              <w:rPr>
                <w:sz w:val="24"/>
              </w:rPr>
              <w:t>Шикула О.С. в курсе «Спецглавы статистического управления процессами»</w:t>
            </w:r>
          </w:p>
          <w:p w14:paraId="69DB3345" w14:textId="571B23F5" w:rsidR="00EE751A" w:rsidRPr="00EE751A" w:rsidRDefault="00EE751A" w:rsidP="00EE751A">
            <w:pPr>
              <w:pStyle w:val="a4"/>
              <w:numPr>
                <w:ilvl w:val="0"/>
                <w:numId w:val="26"/>
              </w:numPr>
              <w:spacing w:line="240" w:lineRule="auto"/>
              <w:jc w:val="left"/>
              <w:rPr>
                <w:sz w:val="24"/>
              </w:rPr>
            </w:pPr>
            <w:r w:rsidRPr="00EE751A">
              <w:rPr>
                <w:sz w:val="24"/>
              </w:rPr>
              <w:t>Тихонов М.Р в курсе Документооборот в СМК».</w:t>
            </w:r>
          </w:p>
        </w:tc>
      </w:tr>
      <w:tr w:rsidR="00EE751A" w:rsidRPr="000470A7" w14:paraId="74155E92" w14:textId="77777777" w:rsidTr="00C346AE">
        <w:tc>
          <w:tcPr>
            <w:tcW w:w="851" w:type="dxa"/>
          </w:tcPr>
          <w:p w14:paraId="667A830A" w14:textId="77777777" w:rsidR="00EE751A" w:rsidRPr="00ED37CF" w:rsidRDefault="00EE751A" w:rsidP="00EE751A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4</w:t>
            </w:r>
            <w:r w:rsidRPr="00ED37CF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5</w:t>
            </w:r>
            <w:r w:rsidRPr="00ED37CF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4</w:t>
            </w:r>
          </w:p>
        </w:tc>
        <w:tc>
          <w:tcPr>
            <w:tcW w:w="2976" w:type="dxa"/>
          </w:tcPr>
          <w:p w14:paraId="05021138" w14:textId="77777777" w:rsidR="00EE751A" w:rsidRDefault="00EE751A" w:rsidP="00EE751A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4"/>
                <w:lang w:eastAsia="en-US"/>
              </w:rPr>
              <w:t>Другое</w:t>
            </w:r>
          </w:p>
        </w:tc>
        <w:tc>
          <w:tcPr>
            <w:tcW w:w="1134" w:type="dxa"/>
          </w:tcPr>
          <w:p w14:paraId="3B5B4B1D" w14:textId="77777777" w:rsidR="00EE751A" w:rsidRPr="000470A7" w:rsidRDefault="00EE751A" w:rsidP="00EE751A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14:paraId="385D7319" w14:textId="57EFFF1F" w:rsidR="00EE751A" w:rsidRPr="000470A7" w:rsidRDefault="00EE751A" w:rsidP="00EE751A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В аспирантуре продолжают обучение 6 преподавателей института</w:t>
            </w:r>
          </w:p>
        </w:tc>
      </w:tr>
      <w:tr w:rsidR="00EE751A" w:rsidRPr="000470A7" w14:paraId="2E8EA724" w14:textId="77777777" w:rsidTr="00C346AE">
        <w:tc>
          <w:tcPr>
            <w:tcW w:w="13466" w:type="dxa"/>
            <w:gridSpan w:val="4"/>
          </w:tcPr>
          <w:p w14:paraId="72D9F4BB" w14:textId="77777777" w:rsidR="00EE751A" w:rsidRPr="000470A7" w:rsidRDefault="00EE751A" w:rsidP="00EE751A">
            <w:pPr>
              <w:spacing w:line="240" w:lineRule="auto"/>
              <w:jc w:val="center"/>
              <w:rPr>
                <w:sz w:val="24"/>
              </w:rPr>
            </w:pPr>
            <w:r w:rsidRPr="000443D5">
              <w:rPr>
                <w:b/>
                <w:sz w:val="24"/>
              </w:rPr>
              <w:t xml:space="preserve">Аналитическая часть </w:t>
            </w:r>
            <w:r w:rsidRPr="000443D5">
              <w:rPr>
                <w:i/>
                <w:sz w:val="24"/>
              </w:rPr>
              <w:t xml:space="preserve">(анализ информации подраздела </w:t>
            </w:r>
            <w:r w:rsidRPr="000443D5">
              <w:rPr>
                <w:b/>
                <w:i/>
                <w:sz w:val="24"/>
              </w:rPr>
              <w:t>в  динамике</w:t>
            </w:r>
            <w:r w:rsidRPr="000443D5">
              <w:rPr>
                <w:i/>
                <w:sz w:val="24"/>
              </w:rPr>
              <w:t>)</w:t>
            </w:r>
          </w:p>
        </w:tc>
      </w:tr>
      <w:tr w:rsidR="00EE751A" w:rsidRPr="000470A7" w14:paraId="7D14C80F" w14:textId="77777777" w:rsidTr="00C346AE">
        <w:tc>
          <w:tcPr>
            <w:tcW w:w="13466" w:type="dxa"/>
            <w:gridSpan w:val="4"/>
          </w:tcPr>
          <w:p w14:paraId="1B934D9A" w14:textId="253935F8" w:rsidR="00EE751A" w:rsidRPr="000470A7" w:rsidRDefault="00EE751A" w:rsidP="00EE751A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D21878">
              <w:rPr>
                <w:sz w:val="24"/>
              </w:rPr>
              <w:t xml:space="preserve">За прошедший год ППС </w:t>
            </w:r>
            <w:r>
              <w:rPr>
                <w:sz w:val="24"/>
              </w:rPr>
              <w:t xml:space="preserve">СПИНТех согласно регламенту </w:t>
            </w:r>
            <w:r w:rsidRPr="00D21878">
              <w:rPr>
                <w:sz w:val="24"/>
              </w:rPr>
              <w:t xml:space="preserve">прошел курсы повышения квалификации в соответствии с планом развития образовательной деятельности, </w:t>
            </w:r>
            <w:r w:rsidRPr="000C1887">
              <w:rPr>
                <w:sz w:val="24"/>
              </w:rPr>
              <w:t>более того в соответствии с намеченными мероприятиями продолжаются стажировки преподавателей за границей.</w:t>
            </w:r>
            <w:r>
              <w:rPr>
                <w:sz w:val="24"/>
              </w:rPr>
              <w:t xml:space="preserve"> Результатом повышения профессионализма преподавателей стало обновление учебных пособий на основании обновления лекционного материала и ряда модулей рабочих программ, разработка новых дисциплин в области </w:t>
            </w:r>
            <w:r w:rsidRPr="00DD2710">
              <w:rPr>
                <w:sz w:val="24"/>
              </w:rPr>
              <w:t>Data</w:t>
            </w:r>
            <w:r w:rsidRPr="00E30764">
              <w:rPr>
                <w:sz w:val="24"/>
              </w:rPr>
              <w:t xml:space="preserve"> </w:t>
            </w:r>
            <w:r w:rsidRPr="00DD2710">
              <w:rPr>
                <w:sz w:val="24"/>
              </w:rPr>
              <w:t>Science</w:t>
            </w:r>
            <w:r>
              <w:rPr>
                <w:sz w:val="24"/>
              </w:rPr>
              <w:t>, обновление содержания лекционного материала, использование в диссертационных исследованиях</w:t>
            </w:r>
          </w:p>
        </w:tc>
      </w:tr>
      <w:tr w:rsidR="00EE751A" w:rsidRPr="000470A7" w14:paraId="79D18E84" w14:textId="77777777" w:rsidTr="00C346AE">
        <w:tc>
          <w:tcPr>
            <w:tcW w:w="13466" w:type="dxa"/>
            <w:gridSpan w:val="4"/>
            <w:shd w:val="clear" w:color="auto" w:fill="CCCCFF"/>
          </w:tcPr>
          <w:p w14:paraId="214BF3B8" w14:textId="77777777" w:rsidR="00EE751A" w:rsidRPr="004223AD" w:rsidRDefault="00EE751A" w:rsidP="00EE751A">
            <w:pPr>
              <w:spacing w:line="240" w:lineRule="auto"/>
              <w:jc w:val="center"/>
              <w:rPr>
                <w:b/>
                <w:sz w:val="24"/>
              </w:rPr>
            </w:pPr>
            <w:r w:rsidRPr="004223AD">
              <w:rPr>
                <w:b/>
                <w:sz w:val="24"/>
              </w:rPr>
              <w:t>Выводы по разделу</w:t>
            </w:r>
            <w:r>
              <w:rPr>
                <w:b/>
                <w:sz w:val="24"/>
              </w:rPr>
              <w:t xml:space="preserve"> 4</w:t>
            </w:r>
          </w:p>
        </w:tc>
      </w:tr>
      <w:tr w:rsidR="00EE751A" w:rsidRPr="00DC0F76" w14:paraId="750DD142" w14:textId="77777777" w:rsidTr="00C346AE">
        <w:tc>
          <w:tcPr>
            <w:tcW w:w="3827" w:type="dxa"/>
            <w:gridSpan w:val="2"/>
          </w:tcPr>
          <w:p w14:paraId="77555263" w14:textId="77777777" w:rsidR="00EE751A" w:rsidRPr="00DC0F76" w:rsidRDefault="00EE751A" w:rsidP="00EE751A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DC0F76">
              <w:rPr>
                <w:sz w:val="24"/>
              </w:rPr>
              <w:t>Сильная сторона</w:t>
            </w:r>
          </w:p>
        </w:tc>
        <w:tc>
          <w:tcPr>
            <w:tcW w:w="9639" w:type="dxa"/>
            <w:gridSpan w:val="2"/>
            <w:vAlign w:val="center"/>
          </w:tcPr>
          <w:p w14:paraId="1F46AAA9" w14:textId="6FD99C2D" w:rsidR="00EE751A" w:rsidRPr="00DC0F76" w:rsidRDefault="00EE751A" w:rsidP="00EE751A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В Институте СПИНТех</w:t>
            </w:r>
            <w:r w:rsidRPr="00DD2710">
              <w:rPr>
                <w:sz w:val="24"/>
              </w:rPr>
              <w:t xml:space="preserve"> работает сильная команда (коллектив) </w:t>
            </w:r>
            <w:r>
              <w:rPr>
                <w:sz w:val="24"/>
              </w:rPr>
              <w:t xml:space="preserve">НПР </w:t>
            </w:r>
            <w:r w:rsidRPr="00DD2710">
              <w:rPr>
                <w:sz w:val="24"/>
              </w:rPr>
              <w:t>высокой квалификации</w:t>
            </w:r>
            <w:r>
              <w:rPr>
                <w:sz w:val="24"/>
              </w:rPr>
              <w:t xml:space="preserve">, опыт которых передается молодым преподавателям и приумножается за счет своевременного прохождения курсов ПК. </w:t>
            </w:r>
          </w:p>
        </w:tc>
      </w:tr>
      <w:tr w:rsidR="00EE751A" w:rsidRPr="00DC0F76" w14:paraId="59963668" w14:textId="77777777" w:rsidTr="00C346AE">
        <w:tc>
          <w:tcPr>
            <w:tcW w:w="3827" w:type="dxa"/>
            <w:gridSpan w:val="2"/>
          </w:tcPr>
          <w:p w14:paraId="2E21D633" w14:textId="77777777" w:rsidR="00EE751A" w:rsidRPr="00DC0F76" w:rsidRDefault="00EE751A" w:rsidP="00EE751A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DC0F76">
              <w:rPr>
                <w:sz w:val="24"/>
              </w:rPr>
              <w:t>Проблемы, недостатки</w:t>
            </w:r>
          </w:p>
        </w:tc>
        <w:tc>
          <w:tcPr>
            <w:tcW w:w="9639" w:type="dxa"/>
            <w:gridSpan w:val="2"/>
            <w:vAlign w:val="center"/>
          </w:tcPr>
          <w:p w14:paraId="63233ADE" w14:textId="39424651" w:rsidR="00EE751A" w:rsidRPr="00DC0F76" w:rsidRDefault="00EE751A" w:rsidP="00EE751A">
            <w:pPr>
              <w:spacing w:line="240" w:lineRule="auto"/>
              <w:jc w:val="left"/>
              <w:rPr>
                <w:sz w:val="24"/>
              </w:rPr>
            </w:pPr>
            <w:r w:rsidRPr="0083137E">
              <w:rPr>
                <w:sz w:val="24"/>
              </w:rPr>
              <w:t xml:space="preserve">Мала доля преподавателей, прошедших стажировки за рубежом. </w:t>
            </w:r>
            <w:r>
              <w:rPr>
                <w:sz w:val="24"/>
              </w:rPr>
              <w:t>Причина – в отсутствии плана прохождения стажировок НПР МИЭТ за рубежом.</w:t>
            </w:r>
          </w:p>
        </w:tc>
      </w:tr>
      <w:tr w:rsidR="00EE751A" w:rsidRPr="000470A7" w14:paraId="4391960F" w14:textId="77777777" w:rsidTr="00C346AE">
        <w:tc>
          <w:tcPr>
            <w:tcW w:w="3827" w:type="dxa"/>
            <w:gridSpan w:val="2"/>
          </w:tcPr>
          <w:p w14:paraId="72B212DD" w14:textId="77777777" w:rsidR="00EE751A" w:rsidRPr="00DC0F76" w:rsidRDefault="00EE751A" w:rsidP="00EE751A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DC0F76">
              <w:rPr>
                <w:sz w:val="24"/>
              </w:rPr>
              <w:t>Намечено (пути решения проблем)</w:t>
            </w:r>
          </w:p>
        </w:tc>
        <w:tc>
          <w:tcPr>
            <w:tcW w:w="9639" w:type="dxa"/>
            <w:gridSpan w:val="2"/>
            <w:vAlign w:val="center"/>
          </w:tcPr>
          <w:p w14:paraId="348A9562" w14:textId="470AEEE2" w:rsidR="00EE751A" w:rsidRPr="00DC0F76" w:rsidRDefault="00EE751A" w:rsidP="00EE751A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Продолжать повышать квалификацию не только штатных, но и внештатных преподавателей в 2020/2021 уч. годах</w:t>
            </w:r>
          </w:p>
        </w:tc>
      </w:tr>
    </w:tbl>
    <w:p w14:paraId="4336A5E6" w14:textId="2FEDA96E" w:rsidR="00BB11A8" w:rsidRDefault="00BB11A8" w:rsidP="002F247B">
      <w:pPr>
        <w:spacing w:line="240" w:lineRule="auto"/>
        <w:ind w:left="851" w:hanging="142"/>
        <w:jc w:val="left"/>
        <w:rPr>
          <w:b/>
          <w:sz w:val="24"/>
        </w:rPr>
      </w:pPr>
    </w:p>
    <w:p w14:paraId="4B89B781" w14:textId="766329E9" w:rsidR="00804B49" w:rsidRDefault="00804B49" w:rsidP="002F247B">
      <w:pPr>
        <w:spacing w:line="240" w:lineRule="auto"/>
        <w:ind w:left="851" w:hanging="142"/>
        <w:jc w:val="left"/>
        <w:rPr>
          <w:b/>
          <w:sz w:val="24"/>
        </w:rPr>
      </w:pPr>
    </w:p>
    <w:p w14:paraId="35C845C3" w14:textId="77777777" w:rsidR="00804B49" w:rsidRDefault="00804B49" w:rsidP="002F247B">
      <w:pPr>
        <w:spacing w:line="240" w:lineRule="auto"/>
        <w:ind w:left="851" w:hanging="142"/>
        <w:jc w:val="left"/>
        <w:rPr>
          <w:b/>
          <w:sz w:val="24"/>
        </w:rPr>
      </w:pPr>
    </w:p>
    <w:p w14:paraId="22874A57" w14:textId="4AFBB7D5" w:rsidR="00B00BEE" w:rsidRPr="003A7166" w:rsidRDefault="00B00BEE" w:rsidP="002F247B">
      <w:pPr>
        <w:spacing w:line="240" w:lineRule="auto"/>
        <w:ind w:left="851" w:hanging="142"/>
        <w:jc w:val="left"/>
        <w:rPr>
          <w:b/>
          <w:sz w:val="24"/>
        </w:rPr>
      </w:pPr>
      <w:r>
        <w:rPr>
          <w:b/>
          <w:sz w:val="24"/>
        </w:rPr>
        <w:lastRenderedPageBreak/>
        <w:t>5</w:t>
      </w:r>
      <w:r w:rsidRPr="003A7166">
        <w:rPr>
          <w:b/>
          <w:sz w:val="24"/>
        </w:rPr>
        <w:t xml:space="preserve">. </w:t>
      </w:r>
      <w:r w:rsidR="007B51D3" w:rsidRPr="003A7166">
        <w:rPr>
          <w:b/>
          <w:sz w:val="24"/>
        </w:rPr>
        <w:t xml:space="preserve"> </w:t>
      </w:r>
      <w:r w:rsidR="00635A37" w:rsidRPr="003A7166">
        <w:rPr>
          <w:b/>
          <w:sz w:val="24"/>
        </w:rPr>
        <w:t xml:space="preserve">ОЦЕНКА УЧЕБНО – МЕТОДИЧЕСКОГО, </w:t>
      </w:r>
      <w:r w:rsidRPr="003A7166">
        <w:rPr>
          <w:b/>
          <w:sz w:val="24"/>
        </w:rPr>
        <w:t xml:space="preserve">ИНФОРМАЦИОННОГО </w:t>
      </w:r>
      <w:r w:rsidR="00635A37" w:rsidRPr="003A7166">
        <w:rPr>
          <w:b/>
          <w:sz w:val="24"/>
        </w:rPr>
        <w:t xml:space="preserve">И МАТЕРИАЛЬНО-ТЕХНИЧЕСКОГО ОБЕСПЕЧЕНИЯ </w:t>
      </w:r>
      <w:r w:rsidRPr="003A7166">
        <w:rPr>
          <w:b/>
          <w:sz w:val="24"/>
        </w:rPr>
        <w:t>ОБРАЗОВАТЕЛЬНОЙ ПРОГРАММЫ</w:t>
      </w:r>
    </w:p>
    <w:tbl>
      <w:tblPr>
        <w:tblStyle w:val="a3"/>
        <w:tblW w:w="13466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851"/>
        <w:gridCol w:w="2976"/>
        <w:gridCol w:w="1134"/>
        <w:gridCol w:w="8505"/>
      </w:tblGrid>
      <w:tr w:rsidR="00881319" w:rsidRPr="003A7166" w14:paraId="798F1795" w14:textId="77777777" w:rsidTr="00A61464">
        <w:tc>
          <w:tcPr>
            <w:tcW w:w="13466" w:type="dxa"/>
            <w:gridSpan w:val="4"/>
            <w:shd w:val="clear" w:color="auto" w:fill="CCCCFF"/>
            <w:vAlign w:val="center"/>
          </w:tcPr>
          <w:p w14:paraId="3B3BA0A8" w14:textId="77777777" w:rsidR="00881319" w:rsidRPr="003A7166" w:rsidRDefault="00881319" w:rsidP="00BB11A8">
            <w:pPr>
              <w:spacing w:line="240" w:lineRule="auto"/>
              <w:ind w:firstLine="709"/>
              <w:jc w:val="center"/>
              <w:rPr>
                <w:sz w:val="24"/>
              </w:rPr>
            </w:pPr>
            <w:r w:rsidRPr="003A7166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 xml:space="preserve">5.1. </w:t>
            </w:r>
            <w:r w:rsidR="00BB11A8" w:rsidRPr="003A7166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Учебно-методическое и п</w:t>
            </w:r>
            <w:r w:rsidR="00BB11A8" w:rsidRPr="003A7166">
              <w:rPr>
                <w:b/>
                <w:sz w:val="24"/>
              </w:rPr>
              <w:t>рограммное обеспечение</w:t>
            </w:r>
          </w:p>
        </w:tc>
      </w:tr>
      <w:tr w:rsidR="00881319" w:rsidRPr="003A7166" w14:paraId="7231536A" w14:textId="77777777" w:rsidTr="00A61464">
        <w:tc>
          <w:tcPr>
            <w:tcW w:w="13466" w:type="dxa"/>
            <w:gridSpan w:val="4"/>
          </w:tcPr>
          <w:p w14:paraId="0188A512" w14:textId="77777777" w:rsidR="00881319" w:rsidRPr="003A7166" w:rsidRDefault="00881319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3A7166">
              <w:rPr>
                <w:b/>
                <w:sz w:val="24"/>
              </w:rPr>
              <w:t>Информационная часть</w:t>
            </w:r>
          </w:p>
        </w:tc>
      </w:tr>
      <w:tr w:rsidR="00881319" w:rsidRPr="003A7166" w14:paraId="0F52466B" w14:textId="77777777" w:rsidTr="00A61464">
        <w:tc>
          <w:tcPr>
            <w:tcW w:w="3827" w:type="dxa"/>
            <w:gridSpan w:val="2"/>
          </w:tcPr>
          <w:p w14:paraId="695A0C55" w14:textId="77777777" w:rsidR="00881319" w:rsidRPr="003A7166" w:rsidRDefault="00881319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3A7166">
              <w:rPr>
                <w:b/>
                <w:sz w:val="24"/>
              </w:rPr>
              <w:t>Показатели</w:t>
            </w:r>
          </w:p>
        </w:tc>
        <w:tc>
          <w:tcPr>
            <w:tcW w:w="1134" w:type="dxa"/>
            <w:vAlign w:val="center"/>
          </w:tcPr>
          <w:p w14:paraId="3E9803CD" w14:textId="77777777" w:rsidR="00881319" w:rsidRPr="003A7166" w:rsidRDefault="00881319" w:rsidP="00DF18DA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3A7166">
              <w:rPr>
                <w:b/>
                <w:sz w:val="24"/>
              </w:rPr>
              <w:t>Да/нет</w:t>
            </w:r>
          </w:p>
        </w:tc>
        <w:tc>
          <w:tcPr>
            <w:tcW w:w="8505" w:type="dxa"/>
            <w:vAlign w:val="center"/>
          </w:tcPr>
          <w:p w14:paraId="68D6B107" w14:textId="77777777" w:rsidR="00881319" w:rsidRPr="003A7166" w:rsidRDefault="00881319" w:rsidP="00DF18DA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3A7166">
              <w:rPr>
                <w:b/>
                <w:sz w:val="24"/>
              </w:rPr>
              <w:t>Конкретная информация</w:t>
            </w:r>
          </w:p>
        </w:tc>
      </w:tr>
      <w:tr w:rsidR="00881319" w:rsidRPr="003065BE" w14:paraId="2142B398" w14:textId="77777777" w:rsidTr="00A61464">
        <w:tc>
          <w:tcPr>
            <w:tcW w:w="851" w:type="dxa"/>
          </w:tcPr>
          <w:p w14:paraId="6264276C" w14:textId="77777777" w:rsidR="00881319" w:rsidRPr="003A7166" w:rsidRDefault="00881319" w:rsidP="00DF18DA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3A7166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5.1.1.</w:t>
            </w:r>
          </w:p>
        </w:tc>
        <w:tc>
          <w:tcPr>
            <w:tcW w:w="2976" w:type="dxa"/>
          </w:tcPr>
          <w:p w14:paraId="37494F0C" w14:textId="77777777" w:rsidR="00881319" w:rsidRPr="003A7166" w:rsidRDefault="00881319" w:rsidP="00DF18DA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3A7166">
              <w:rPr>
                <w:sz w:val="24"/>
              </w:rPr>
              <w:t>Основные программные продукты, используемые в дисциплинах ОП</w:t>
            </w:r>
          </w:p>
        </w:tc>
        <w:tc>
          <w:tcPr>
            <w:tcW w:w="1134" w:type="dxa"/>
          </w:tcPr>
          <w:p w14:paraId="126A6005" w14:textId="77777777" w:rsidR="00881319" w:rsidRPr="003A7166" w:rsidRDefault="002C777D" w:rsidP="00DF18DA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14:paraId="15F25F6F" w14:textId="60E08035" w:rsidR="00881319" w:rsidRPr="002C777D" w:rsidRDefault="002C777D" w:rsidP="00DF18DA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2C777D">
              <w:rPr>
                <w:sz w:val="24"/>
              </w:rPr>
              <w:t xml:space="preserve">В </w:t>
            </w:r>
            <w:r w:rsidR="000B75A9">
              <w:rPr>
                <w:sz w:val="24"/>
              </w:rPr>
              <w:t>дисциплинах ООП используются обще-</w:t>
            </w:r>
            <w:r w:rsidRPr="002C777D">
              <w:rPr>
                <w:sz w:val="24"/>
              </w:rPr>
              <w:t>институтские  программные продукты:</w:t>
            </w:r>
          </w:p>
          <w:p w14:paraId="0E43E0F8" w14:textId="77777777" w:rsidR="00125DEB" w:rsidRPr="002C777D" w:rsidRDefault="00125DEB" w:rsidP="00DF18DA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2C777D">
              <w:rPr>
                <w:sz w:val="24"/>
              </w:rPr>
              <w:t>LibreOffice во всех дисциплинах.</w:t>
            </w:r>
          </w:p>
          <w:p w14:paraId="5D1A540C" w14:textId="575CBB5D" w:rsidR="003F3AF5" w:rsidRPr="002C777D" w:rsidRDefault="003F3AF5" w:rsidP="003F3AF5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2C777D">
              <w:rPr>
                <w:sz w:val="24"/>
              </w:rPr>
              <w:t>П</w:t>
            </w:r>
            <w:r w:rsidR="001919FF">
              <w:rPr>
                <w:sz w:val="24"/>
              </w:rPr>
              <w:t>о</w:t>
            </w:r>
            <w:r w:rsidRPr="002C777D">
              <w:rPr>
                <w:sz w:val="24"/>
              </w:rPr>
              <w:t xml:space="preserve">  управлению проектами:</w:t>
            </w:r>
          </w:p>
          <w:p w14:paraId="561734EA" w14:textId="77777777" w:rsidR="003F3AF5" w:rsidRPr="00864101" w:rsidRDefault="003F3AF5" w:rsidP="003F3AF5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A4000A">
              <w:rPr>
                <w:sz w:val="24"/>
                <w:lang w:val="en-US"/>
              </w:rPr>
              <w:t>MS</w:t>
            </w:r>
            <w:r w:rsidRPr="00864101">
              <w:rPr>
                <w:sz w:val="24"/>
              </w:rPr>
              <w:t xml:space="preserve"> </w:t>
            </w:r>
            <w:r w:rsidRPr="00A4000A">
              <w:rPr>
                <w:sz w:val="24"/>
                <w:lang w:val="en-US"/>
              </w:rPr>
              <w:t>Project</w:t>
            </w:r>
            <w:r w:rsidRPr="00864101">
              <w:rPr>
                <w:sz w:val="24"/>
              </w:rPr>
              <w:t xml:space="preserve"> 2007 (</w:t>
            </w:r>
            <w:r w:rsidRPr="002C777D">
              <w:rPr>
                <w:sz w:val="24"/>
              </w:rPr>
              <w:t>НИУ</w:t>
            </w:r>
            <w:r w:rsidRPr="00864101">
              <w:rPr>
                <w:sz w:val="24"/>
              </w:rPr>
              <w:t xml:space="preserve"> </w:t>
            </w:r>
            <w:r w:rsidRPr="002C777D">
              <w:rPr>
                <w:sz w:val="24"/>
              </w:rPr>
              <w:t>МИЭТ</w:t>
            </w:r>
            <w:r w:rsidRPr="00864101">
              <w:rPr>
                <w:sz w:val="24"/>
              </w:rPr>
              <w:t>)</w:t>
            </w:r>
          </w:p>
          <w:p w14:paraId="5355C5B4" w14:textId="77777777" w:rsidR="003F3AF5" w:rsidRPr="002C777D" w:rsidRDefault="003F3AF5" w:rsidP="003F3AF5">
            <w:pPr>
              <w:spacing w:line="240" w:lineRule="auto"/>
              <w:ind w:firstLine="0"/>
              <w:jc w:val="left"/>
              <w:rPr>
                <w:sz w:val="24"/>
                <w:lang w:val="en-US"/>
              </w:rPr>
            </w:pPr>
            <w:r w:rsidRPr="002C777D">
              <w:rPr>
                <w:sz w:val="24"/>
                <w:lang w:val="en-US"/>
              </w:rPr>
              <w:t xml:space="preserve">ProjectLibre </w:t>
            </w:r>
            <w:hyperlink r:id="rId30" w:history="1">
              <w:r w:rsidR="00D04D83" w:rsidRPr="002C777D">
                <w:rPr>
                  <w:rStyle w:val="ad"/>
                  <w:sz w:val="24"/>
                  <w:lang w:val="en-US"/>
                </w:rPr>
                <w:t>http://www.projectlibre.com/</w:t>
              </w:r>
            </w:hyperlink>
          </w:p>
          <w:p w14:paraId="534F7735" w14:textId="77777777" w:rsidR="00D04D83" w:rsidRDefault="002C777D" w:rsidP="000B75A9">
            <w:pPr>
              <w:spacing w:line="240" w:lineRule="auto"/>
              <w:ind w:firstLine="0"/>
              <w:jc w:val="left"/>
              <w:rPr>
                <w:sz w:val="24"/>
                <w:lang w:val="en-US"/>
              </w:rPr>
            </w:pPr>
            <w:r w:rsidRPr="002C777D">
              <w:rPr>
                <w:sz w:val="24"/>
              </w:rPr>
              <w:t>А</w:t>
            </w:r>
            <w:r w:rsidRPr="002C777D">
              <w:rPr>
                <w:sz w:val="24"/>
                <w:lang w:val="en-US"/>
              </w:rPr>
              <w:t xml:space="preserve"> </w:t>
            </w:r>
            <w:r w:rsidRPr="002C777D">
              <w:rPr>
                <w:sz w:val="24"/>
              </w:rPr>
              <w:t>также</w:t>
            </w:r>
            <w:r w:rsidRPr="002C777D">
              <w:rPr>
                <w:sz w:val="24"/>
                <w:lang w:val="en-US"/>
              </w:rPr>
              <w:t xml:space="preserve">: </w:t>
            </w:r>
            <w:r w:rsidR="00D04D83" w:rsidRPr="002C777D">
              <w:rPr>
                <w:sz w:val="24"/>
                <w:lang w:val="en-US"/>
              </w:rPr>
              <w:t xml:space="preserve">AllFusion ERwin Data Modeler, AllFusion Process Modeler 7 (BPwin)- </w:t>
            </w:r>
            <w:r w:rsidR="00D04D83" w:rsidRPr="002C777D">
              <w:rPr>
                <w:sz w:val="24"/>
              </w:rPr>
              <w:t>с</w:t>
            </w:r>
            <w:r w:rsidR="00D04D83" w:rsidRPr="002C777D">
              <w:rPr>
                <w:sz w:val="24"/>
                <w:lang w:val="en-US"/>
              </w:rPr>
              <w:t xml:space="preserve"> </w:t>
            </w:r>
            <w:r w:rsidR="00D04D83" w:rsidRPr="002C777D">
              <w:rPr>
                <w:sz w:val="24"/>
              </w:rPr>
              <w:t>удаленного</w:t>
            </w:r>
            <w:r w:rsidR="00D04D83" w:rsidRPr="002C777D">
              <w:rPr>
                <w:sz w:val="24"/>
                <w:lang w:val="en-US"/>
              </w:rPr>
              <w:t xml:space="preserve"> </w:t>
            </w:r>
            <w:r w:rsidR="00D04D83" w:rsidRPr="002C777D">
              <w:rPr>
                <w:sz w:val="24"/>
              </w:rPr>
              <w:t>рабочего</w:t>
            </w:r>
            <w:r w:rsidR="00D04D83" w:rsidRPr="002C777D">
              <w:rPr>
                <w:sz w:val="24"/>
                <w:lang w:val="en-US"/>
              </w:rPr>
              <w:t xml:space="preserve"> </w:t>
            </w:r>
            <w:r w:rsidR="00D04D83" w:rsidRPr="002C777D">
              <w:rPr>
                <w:sz w:val="24"/>
              </w:rPr>
              <w:t>стола</w:t>
            </w:r>
            <w:r w:rsidR="000B75A9" w:rsidRPr="000B75A9">
              <w:rPr>
                <w:sz w:val="24"/>
                <w:lang w:val="en-US"/>
              </w:rPr>
              <w:t xml:space="preserve"> ( </w:t>
            </w:r>
            <w:r w:rsidR="000B75A9">
              <w:rPr>
                <w:sz w:val="24"/>
              </w:rPr>
              <w:t>напр</w:t>
            </w:r>
            <w:r w:rsidR="000B75A9" w:rsidRPr="000B75A9">
              <w:rPr>
                <w:sz w:val="24"/>
                <w:lang w:val="en-US"/>
              </w:rPr>
              <w:t>.</w:t>
            </w:r>
            <w:r w:rsidR="000B75A9">
              <w:rPr>
                <w:sz w:val="24"/>
              </w:rPr>
              <w:t>в</w:t>
            </w:r>
            <w:r w:rsidR="000B75A9" w:rsidRPr="000B75A9">
              <w:rPr>
                <w:sz w:val="24"/>
                <w:lang w:val="en-US"/>
              </w:rPr>
              <w:t xml:space="preserve"> </w:t>
            </w:r>
            <w:r w:rsidR="000B75A9">
              <w:rPr>
                <w:sz w:val="24"/>
              </w:rPr>
              <w:t>дисциплине</w:t>
            </w:r>
            <w:r w:rsidR="00D04D83" w:rsidRPr="002C777D">
              <w:rPr>
                <w:sz w:val="24"/>
                <w:lang w:val="en-US"/>
              </w:rPr>
              <w:t xml:space="preserve">  </w:t>
            </w:r>
            <w:r w:rsidR="00D04D83" w:rsidRPr="002C777D">
              <w:rPr>
                <w:sz w:val="24"/>
              </w:rPr>
              <w:t>Моделирование</w:t>
            </w:r>
            <w:r w:rsidR="00D04D83" w:rsidRPr="002C777D">
              <w:rPr>
                <w:sz w:val="24"/>
                <w:lang w:val="en-US"/>
              </w:rPr>
              <w:t xml:space="preserve"> </w:t>
            </w:r>
            <w:r w:rsidR="00D04D83" w:rsidRPr="002C777D">
              <w:rPr>
                <w:sz w:val="24"/>
              </w:rPr>
              <w:t>бизнес</w:t>
            </w:r>
            <w:r w:rsidR="00D04D83" w:rsidRPr="002C777D">
              <w:rPr>
                <w:sz w:val="24"/>
                <w:lang w:val="en-US"/>
              </w:rPr>
              <w:t>-</w:t>
            </w:r>
            <w:r w:rsidR="00D04D83" w:rsidRPr="002C777D">
              <w:rPr>
                <w:sz w:val="24"/>
              </w:rPr>
              <w:t>проце</w:t>
            </w:r>
            <w:r w:rsidR="008F76F5" w:rsidRPr="002C777D">
              <w:rPr>
                <w:sz w:val="24"/>
              </w:rPr>
              <w:t>с</w:t>
            </w:r>
            <w:r w:rsidR="00D04D83" w:rsidRPr="002C777D">
              <w:rPr>
                <w:sz w:val="24"/>
              </w:rPr>
              <w:t>сов</w:t>
            </w:r>
            <w:r w:rsidR="000B75A9" w:rsidRPr="000B75A9">
              <w:rPr>
                <w:sz w:val="24"/>
                <w:lang w:val="en-US"/>
              </w:rPr>
              <w:t>)</w:t>
            </w:r>
          </w:p>
          <w:p w14:paraId="1C8E7C49" w14:textId="369027B1" w:rsidR="00804B49" w:rsidRPr="000B75A9" w:rsidRDefault="00804B49" w:rsidP="000B75A9">
            <w:pPr>
              <w:spacing w:line="240" w:lineRule="auto"/>
              <w:ind w:firstLine="0"/>
              <w:jc w:val="left"/>
              <w:rPr>
                <w:sz w:val="24"/>
                <w:lang w:val="en-US"/>
              </w:rPr>
            </w:pPr>
          </w:p>
        </w:tc>
      </w:tr>
      <w:tr w:rsidR="00881319" w:rsidRPr="003A7166" w14:paraId="2694D9D8" w14:textId="77777777" w:rsidTr="00A61464">
        <w:tc>
          <w:tcPr>
            <w:tcW w:w="13466" w:type="dxa"/>
            <w:gridSpan w:val="4"/>
          </w:tcPr>
          <w:p w14:paraId="16F0951B" w14:textId="77777777" w:rsidR="00881319" w:rsidRPr="003A7166" w:rsidRDefault="00881319" w:rsidP="00DF18DA">
            <w:pPr>
              <w:spacing w:line="240" w:lineRule="auto"/>
              <w:ind w:firstLine="0"/>
              <w:jc w:val="center"/>
              <w:rPr>
                <w:i/>
                <w:sz w:val="24"/>
              </w:rPr>
            </w:pPr>
            <w:r w:rsidRPr="003A7166">
              <w:rPr>
                <w:b/>
                <w:sz w:val="24"/>
              </w:rPr>
              <w:t xml:space="preserve">Аналитическая часть </w:t>
            </w:r>
            <w:r w:rsidRPr="003A7166">
              <w:rPr>
                <w:sz w:val="24"/>
              </w:rPr>
              <w:t>(анализ информации подраздела</w:t>
            </w:r>
            <w:r w:rsidRPr="003A7166">
              <w:rPr>
                <w:b/>
                <w:sz w:val="24"/>
              </w:rPr>
              <w:t xml:space="preserve"> в  динамике</w:t>
            </w:r>
            <w:r w:rsidRPr="003A7166">
              <w:rPr>
                <w:sz w:val="24"/>
              </w:rPr>
              <w:t>)</w:t>
            </w:r>
          </w:p>
        </w:tc>
      </w:tr>
      <w:tr w:rsidR="00881319" w:rsidRPr="003A7166" w14:paraId="12D6B397" w14:textId="77777777" w:rsidTr="00A61464">
        <w:tc>
          <w:tcPr>
            <w:tcW w:w="13466" w:type="dxa"/>
            <w:gridSpan w:val="4"/>
          </w:tcPr>
          <w:p w14:paraId="421DF898" w14:textId="4BE14CC4" w:rsidR="00DA2FC2" w:rsidRPr="005A1907" w:rsidRDefault="00EE751A" w:rsidP="005A1907">
            <w:pPr>
              <w:pStyle w:val="a5"/>
              <w:spacing w:after="0" w:line="240" w:lineRule="auto"/>
              <w:rPr>
                <w:sz w:val="24"/>
              </w:rPr>
            </w:pPr>
            <w:r w:rsidRPr="00D21239">
              <w:rPr>
                <w:sz w:val="24"/>
              </w:rPr>
              <w:t>В дисциплинах ОП используется современные программные продукты, обеспеченные сопровождением и технической поддержкой. ПО для всех дисциплин регулярно обновляется, информационное пространство университета защищено от вирусов и спама.</w:t>
            </w:r>
          </w:p>
        </w:tc>
      </w:tr>
      <w:tr w:rsidR="00791E94" w:rsidRPr="003A7166" w14:paraId="1228BAA3" w14:textId="77777777" w:rsidTr="00A61464">
        <w:tc>
          <w:tcPr>
            <w:tcW w:w="13466" w:type="dxa"/>
            <w:gridSpan w:val="4"/>
            <w:shd w:val="clear" w:color="auto" w:fill="CCCCFF"/>
          </w:tcPr>
          <w:p w14:paraId="51B46F90" w14:textId="77777777" w:rsidR="00791E94" w:rsidRPr="003A7166" w:rsidRDefault="00635A37" w:rsidP="00635A37">
            <w:pPr>
              <w:spacing w:line="240" w:lineRule="auto"/>
              <w:ind w:firstLine="709"/>
              <w:rPr>
                <w:sz w:val="24"/>
              </w:rPr>
            </w:pPr>
            <w:r w:rsidRPr="003A7166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5</w:t>
            </w:r>
            <w:r w:rsidR="00791E94" w:rsidRPr="003A7166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</w:t>
            </w:r>
            <w:r w:rsidRPr="003A7166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2</w:t>
            </w:r>
            <w:r w:rsidR="00791E94" w:rsidRPr="003A7166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 xml:space="preserve">. </w:t>
            </w:r>
            <w:r w:rsidR="00791E94" w:rsidRPr="003A7166">
              <w:rPr>
                <w:b/>
                <w:sz w:val="24"/>
              </w:rPr>
              <w:t>Материально-техническая база для реализации ОП</w:t>
            </w:r>
          </w:p>
        </w:tc>
      </w:tr>
      <w:tr w:rsidR="00791E94" w:rsidRPr="003A7166" w14:paraId="13990303" w14:textId="77777777" w:rsidTr="00A61464">
        <w:tc>
          <w:tcPr>
            <w:tcW w:w="13466" w:type="dxa"/>
            <w:gridSpan w:val="4"/>
          </w:tcPr>
          <w:p w14:paraId="3F8CB217" w14:textId="77777777" w:rsidR="00791E94" w:rsidRPr="003A7166" w:rsidRDefault="00791E94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3A7166">
              <w:rPr>
                <w:b/>
                <w:sz w:val="24"/>
              </w:rPr>
              <w:t>Информационная часть</w:t>
            </w:r>
          </w:p>
        </w:tc>
      </w:tr>
      <w:tr w:rsidR="00791E94" w:rsidRPr="003A7166" w14:paraId="27F347B1" w14:textId="77777777" w:rsidTr="00A61464">
        <w:tc>
          <w:tcPr>
            <w:tcW w:w="3827" w:type="dxa"/>
            <w:gridSpan w:val="2"/>
          </w:tcPr>
          <w:p w14:paraId="701537B8" w14:textId="77777777" w:rsidR="00791E94" w:rsidRPr="003A7166" w:rsidRDefault="00791E94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3A7166">
              <w:rPr>
                <w:b/>
                <w:sz w:val="24"/>
              </w:rPr>
              <w:t>Показатели</w:t>
            </w:r>
          </w:p>
        </w:tc>
        <w:tc>
          <w:tcPr>
            <w:tcW w:w="1134" w:type="dxa"/>
            <w:vAlign w:val="center"/>
          </w:tcPr>
          <w:p w14:paraId="79077F6F" w14:textId="77777777" w:rsidR="00791E94" w:rsidRPr="003A7166" w:rsidRDefault="00791E94" w:rsidP="00DF18DA">
            <w:pPr>
              <w:spacing w:line="240" w:lineRule="auto"/>
              <w:ind w:firstLine="34"/>
              <w:jc w:val="center"/>
              <w:rPr>
                <w:b/>
                <w:sz w:val="24"/>
              </w:rPr>
            </w:pPr>
            <w:r w:rsidRPr="003A7166">
              <w:rPr>
                <w:b/>
                <w:sz w:val="24"/>
              </w:rPr>
              <w:t>Да/нет</w:t>
            </w:r>
          </w:p>
        </w:tc>
        <w:tc>
          <w:tcPr>
            <w:tcW w:w="8505" w:type="dxa"/>
            <w:vAlign w:val="center"/>
          </w:tcPr>
          <w:p w14:paraId="2FB0AD40" w14:textId="77777777" w:rsidR="00791E94" w:rsidRPr="003A7166" w:rsidRDefault="00791E94" w:rsidP="00DF18DA">
            <w:pPr>
              <w:spacing w:line="240" w:lineRule="auto"/>
              <w:ind w:hanging="6"/>
              <w:jc w:val="center"/>
              <w:rPr>
                <w:b/>
                <w:sz w:val="24"/>
              </w:rPr>
            </w:pPr>
            <w:r w:rsidRPr="003A7166">
              <w:rPr>
                <w:b/>
                <w:sz w:val="24"/>
              </w:rPr>
              <w:t>Конкретная информация</w:t>
            </w:r>
          </w:p>
        </w:tc>
      </w:tr>
      <w:tr w:rsidR="00791E94" w:rsidRPr="003A7166" w14:paraId="2E25CF6C" w14:textId="77777777" w:rsidTr="00A61464">
        <w:tc>
          <w:tcPr>
            <w:tcW w:w="851" w:type="dxa"/>
          </w:tcPr>
          <w:p w14:paraId="3B122A2B" w14:textId="77777777" w:rsidR="00791E94" w:rsidRPr="003A7166" w:rsidRDefault="003A7166" w:rsidP="00DF18DA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3A7166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5.2</w:t>
            </w:r>
            <w:r w:rsidR="00791E94" w:rsidRPr="003A7166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.1.</w:t>
            </w:r>
          </w:p>
        </w:tc>
        <w:tc>
          <w:tcPr>
            <w:tcW w:w="2976" w:type="dxa"/>
            <w:vAlign w:val="center"/>
          </w:tcPr>
          <w:p w14:paraId="42E8776E" w14:textId="2F1E88D5" w:rsidR="00791E94" w:rsidRPr="003A7166" w:rsidRDefault="00791E94" w:rsidP="002129F5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3A7166">
              <w:rPr>
                <w:sz w:val="24"/>
              </w:rPr>
              <w:t>Уникальное</w:t>
            </w:r>
            <w:r w:rsidR="002129F5" w:rsidRPr="003A7166">
              <w:rPr>
                <w:sz w:val="24"/>
              </w:rPr>
              <w:t xml:space="preserve"> (новое)</w:t>
            </w:r>
            <w:r w:rsidRPr="003A7166">
              <w:rPr>
                <w:sz w:val="24"/>
              </w:rPr>
              <w:t xml:space="preserve"> оборудование, приобретенное </w:t>
            </w:r>
            <w:r w:rsidR="002129F5" w:rsidRPr="003A7166">
              <w:rPr>
                <w:sz w:val="24"/>
              </w:rPr>
              <w:t xml:space="preserve"> или внедренное </w:t>
            </w:r>
            <w:r w:rsidRPr="003A7166">
              <w:rPr>
                <w:sz w:val="24"/>
              </w:rPr>
              <w:t xml:space="preserve">в </w:t>
            </w:r>
            <w:r w:rsidR="00EF1EBF" w:rsidRPr="003A7166">
              <w:rPr>
                <w:sz w:val="24"/>
              </w:rPr>
              <w:t xml:space="preserve">образовательный процесс в </w:t>
            </w:r>
            <w:r w:rsidRPr="003A7166">
              <w:rPr>
                <w:sz w:val="24"/>
              </w:rPr>
              <w:t>201</w:t>
            </w:r>
            <w:r w:rsidR="001D1570">
              <w:rPr>
                <w:sz w:val="24"/>
              </w:rPr>
              <w:t>9</w:t>
            </w:r>
            <w:r w:rsidRPr="003A7166">
              <w:rPr>
                <w:sz w:val="24"/>
              </w:rPr>
              <w:t xml:space="preserve"> году</w:t>
            </w:r>
          </w:p>
        </w:tc>
        <w:tc>
          <w:tcPr>
            <w:tcW w:w="1134" w:type="dxa"/>
          </w:tcPr>
          <w:p w14:paraId="6B3A9F8F" w14:textId="77777777" w:rsidR="00791E94" w:rsidRPr="003A7166" w:rsidRDefault="002C777D" w:rsidP="00DF18DA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8505" w:type="dxa"/>
          </w:tcPr>
          <w:p w14:paraId="29DA135E" w14:textId="77777777" w:rsidR="00791E94" w:rsidRPr="002C777D" w:rsidRDefault="002C777D" w:rsidP="002C777D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4"/>
              </w:rPr>
            </w:pPr>
            <w:r w:rsidRPr="0008131C">
              <w:rPr>
                <w:sz w:val="24"/>
              </w:rPr>
              <w:t>Нового оборудования не приобреталось.</w:t>
            </w:r>
          </w:p>
        </w:tc>
      </w:tr>
      <w:tr w:rsidR="00791E94" w:rsidRPr="003A7166" w14:paraId="2CE363AE" w14:textId="77777777" w:rsidTr="00A61464">
        <w:tc>
          <w:tcPr>
            <w:tcW w:w="851" w:type="dxa"/>
          </w:tcPr>
          <w:p w14:paraId="7B9326A4" w14:textId="77777777" w:rsidR="00791E94" w:rsidRPr="003A7166" w:rsidRDefault="003A7166" w:rsidP="00DF18DA">
            <w:pPr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</w:pPr>
            <w:r w:rsidRPr="003A7166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5.2</w:t>
            </w:r>
            <w:r w:rsidR="00791E94" w:rsidRPr="003A7166">
              <w:rPr>
                <w:rFonts w:eastAsiaTheme="minorHAnsi"/>
                <w:b/>
                <w:bCs/>
                <w:color w:val="000000"/>
                <w:sz w:val="24"/>
                <w:lang w:eastAsia="en-US"/>
              </w:rPr>
              <w:t>.2</w:t>
            </w:r>
          </w:p>
        </w:tc>
        <w:tc>
          <w:tcPr>
            <w:tcW w:w="2976" w:type="dxa"/>
            <w:vAlign w:val="center"/>
          </w:tcPr>
          <w:p w14:paraId="573E5B8F" w14:textId="77777777" w:rsidR="00791E94" w:rsidRPr="003A7166" w:rsidRDefault="00791E94" w:rsidP="00DF18DA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3A7166">
              <w:rPr>
                <w:rFonts w:eastAsiaTheme="minorHAnsi"/>
                <w:bCs/>
                <w:color w:val="000000"/>
                <w:sz w:val="24"/>
                <w:lang w:eastAsia="en-US"/>
              </w:rPr>
              <w:t>Другое</w:t>
            </w:r>
          </w:p>
        </w:tc>
        <w:tc>
          <w:tcPr>
            <w:tcW w:w="1134" w:type="dxa"/>
          </w:tcPr>
          <w:p w14:paraId="0E4B7211" w14:textId="1DAD57BC" w:rsidR="00791E94" w:rsidRPr="003A7166" w:rsidRDefault="0008131C" w:rsidP="00DF18DA">
            <w:pPr>
              <w:spacing w:line="240" w:lineRule="auto"/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505" w:type="dxa"/>
          </w:tcPr>
          <w:p w14:paraId="64A3B777" w14:textId="77777777" w:rsidR="0008131C" w:rsidRDefault="0008131C" w:rsidP="0008131C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Разработка эскизной документации ауд. 3131, 3130, 3134</w:t>
            </w:r>
          </w:p>
          <w:p w14:paraId="77C245CA" w14:textId="77777777" w:rsidR="0008131C" w:rsidRDefault="0008131C" w:rsidP="0008131C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Разработка паспортов аудиторий</w:t>
            </w:r>
          </w:p>
          <w:p w14:paraId="72FC565C" w14:textId="77777777" w:rsidR="0008131C" w:rsidRDefault="0008131C" w:rsidP="0008131C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Подготовка заявок на закупку компьютеров и оборудования</w:t>
            </w:r>
          </w:p>
          <w:p w14:paraId="7F63A5FA" w14:textId="5589EA8D" w:rsidR="00791E94" w:rsidRPr="003A7166" w:rsidRDefault="0008131C" w:rsidP="0008131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Курирование ремонтно-строительных и закупочных работ </w:t>
            </w:r>
            <w:r w:rsidR="002C777D">
              <w:rPr>
                <w:sz w:val="24"/>
              </w:rPr>
              <w:t>-</w:t>
            </w:r>
          </w:p>
        </w:tc>
      </w:tr>
      <w:tr w:rsidR="00791E94" w:rsidRPr="003A7166" w14:paraId="36B689CC" w14:textId="77777777" w:rsidTr="00A61464">
        <w:tc>
          <w:tcPr>
            <w:tcW w:w="13466" w:type="dxa"/>
            <w:gridSpan w:val="4"/>
          </w:tcPr>
          <w:p w14:paraId="2A73C76E" w14:textId="77777777" w:rsidR="00791E94" w:rsidRPr="003A7166" w:rsidRDefault="00791E94" w:rsidP="00DF18DA">
            <w:pPr>
              <w:spacing w:line="240" w:lineRule="auto"/>
              <w:jc w:val="center"/>
              <w:rPr>
                <w:sz w:val="24"/>
              </w:rPr>
            </w:pPr>
            <w:r w:rsidRPr="003A7166">
              <w:rPr>
                <w:b/>
                <w:sz w:val="24"/>
              </w:rPr>
              <w:lastRenderedPageBreak/>
              <w:t xml:space="preserve">Аналитическая часть </w:t>
            </w:r>
            <w:r w:rsidRPr="003A7166">
              <w:rPr>
                <w:sz w:val="24"/>
              </w:rPr>
              <w:t>(анализ информации подраздела</w:t>
            </w:r>
            <w:r w:rsidRPr="003A7166">
              <w:rPr>
                <w:b/>
                <w:sz w:val="24"/>
              </w:rPr>
              <w:t xml:space="preserve"> в  динамике</w:t>
            </w:r>
            <w:r w:rsidRPr="003A7166">
              <w:rPr>
                <w:sz w:val="24"/>
              </w:rPr>
              <w:t>)</w:t>
            </w:r>
          </w:p>
        </w:tc>
      </w:tr>
      <w:tr w:rsidR="00791E94" w:rsidRPr="003A7166" w14:paraId="5B722A65" w14:textId="77777777" w:rsidTr="00A61464">
        <w:tc>
          <w:tcPr>
            <w:tcW w:w="13466" w:type="dxa"/>
            <w:gridSpan w:val="4"/>
          </w:tcPr>
          <w:p w14:paraId="13D131DA" w14:textId="68DE2EB0" w:rsidR="00791E94" w:rsidRPr="003A7166" w:rsidRDefault="0008131C" w:rsidP="002C777D">
            <w:pPr>
              <w:autoSpaceDE w:val="0"/>
              <w:autoSpaceDN w:val="0"/>
              <w:adjustRightInd w:val="0"/>
              <w:spacing w:line="276" w:lineRule="auto"/>
              <w:ind w:firstLine="510"/>
              <w:rPr>
                <w:sz w:val="24"/>
              </w:rPr>
            </w:pPr>
            <w:r>
              <w:rPr>
                <w:sz w:val="24"/>
              </w:rPr>
              <w:t>Дисциплины ОП ведутся</w:t>
            </w:r>
            <w:r w:rsidRPr="0008131C">
              <w:rPr>
                <w:sz w:val="24"/>
              </w:rPr>
              <w:t xml:space="preserve">, </w:t>
            </w:r>
            <w:r w:rsidR="002C777D" w:rsidRPr="0008131C">
              <w:rPr>
                <w:sz w:val="24"/>
              </w:rPr>
              <w:t xml:space="preserve"> опираясь полностью на материально-техническую базу университета в целом, что обеспечивает выполнение требований. Для проведения лабораторный работ используются классы ВЦ.</w:t>
            </w:r>
          </w:p>
        </w:tc>
      </w:tr>
      <w:tr w:rsidR="00791E94" w:rsidRPr="003A7166" w14:paraId="0B5DCAC8" w14:textId="77777777" w:rsidTr="00A61464">
        <w:tc>
          <w:tcPr>
            <w:tcW w:w="13466" w:type="dxa"/>
            <w:gridSpan w:val="4"/>
            <w:shd w:val="clear" w:color="auto" w:fill="CCCCFF"/>
          </w:tcPr>
          <w:p w14:paraId="45D1595B" w14:textId="77777777" w:rsidR="00791E94" w:rsidRPr="003A7166" w:rsidRDefault="00791E94" w:rsidP="002C777D">
            <w:pPr>
              <w:spacing w:line="240" w:lineRule="auto"/>
              <w:jc w:val="center"/>
              <w:rPr>
                <w:b/>
                <w:sz w:val="24"/>
              </w:rPr>
            </w:pPr>
            <w:r w:rsidRPr="003A7166">
              <w:rPr>
                <w:b/>
                <w:sz w:val="24"/>
              </w:rPr>
              <w:t xml:space="preserve">Выводы по разделу </w:t>
            </w:r>
            <w:r w:rsidR="003A7166" w:rsidRPr="003A7166">
              <w:rPr>
                <w:b/>
                <w:sz w:val="24"/>
              </w:rPr>
              <w:t>5</w:t>
            </w:r>
            <w:r w:rsidRPr="003A7166">
              <w:rPr>
                <w:b/>
                <w:sz w:val="24"/>
              </w:rPr>
              <w:t>.</w:t>
            </w:r>
          </w:p>
        </w:tc>
      </w:tr>
      <w:tr w:rsidR="0008131C" w:rsidRPr="003A7166" w14:paraId="6A3E41D4" w14:textId="77777777" w:rsidTr="00A61464">
        <w:tc>
          <w:tcPr>
            <w:tcW w:w="3827" w:type="dxa"/>
            <w:gridSpan w:val="2"/>
          </w:tcPr>
          <w:p w14:paraId="28392284" w14:textId="77777777" w:rsidR="0008131C" w:rsidRPr="003A7166" w:rsidRDefault="0008131C" w:rsidP="0008131C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3A7166">
              <w:rPr>
                <w:sz w:val="24"/>
              </w:rPr>
              <w:t>Сильная сторона</w:t>
            </w:r>
          </w:p>
        </w:tc>
        <w:tc>
          <w:tcPr>
            <w:tcW w:w="9639" w:type="dxa"/>
            <w:gridSpan w:val="2"/>
            <w:vAlign w:val="center"/>
          </w:tcPr>
          <w:p w14:paraId="6C372E1F" w14:textId="77777777" w:rsidR="0008131C" w:rsidRDefault="0008131C" w:rsidP="0008131C">
            <w:pPr>
              <w:spacing w:line="240" w:lineRule="auto"/>
              <w:jc w:val="left"/>
              <w:rPr>
                <w:sz w:val="24"/>
              </w:rPr>
            </w:pPr>
            <w:r w:rsidRPr="00822023">
              <w:rPr>
                <w:b/>
                <w:sz w:val="24"/>
              </w:rPr>
              <w:t>Сильной стороной</w:t>
            </w:r>
            <w:r w:rsidRPr="00822023">
              <w:rPr>
                <w:sz w:val="24"/>
              </w:rPr>
              <w:t xml:space="preserve"> </w:t>
            </w:r>
            <w:r w:rsidRPr="00010089">
              <w:rPr>
                <w:b/>
                <w:sz w:val="24"/>
              </w:rPr>
              <w:t>ОП является отсутствие необходимости</w:t>
            </w:r>
            <w:r w:rsidRPr="00822023">
              <w:rPr>
                <w:sz w:val="24"/>
              </w:rPr>
              <w:t xml:space="preserve"> в уникальном оборудовании: любая компьютерная техника так или иначе может служить для целей обучения студента.</w:t>
            </w:r>
          </w:p>
          <w:p w14:paraId="32EDDCD9" w14:textId="7202B06D" w:rsidR="00804B49" w:rsidRPr="00750C2C" w:rsidRDefault="00804B49" w:rsidP="0008131C">
            <w:pPr>
              <w:spacing w:line="240" w:lineRule="auto"/>
              <w:jc w:val="left"/>
              <w:rPr>
                <w:sz w:val="24"/>
              </w:rPr>
            </w:pPr>
          </w:p>
        </w:tc>
      </w:tr>
      <w:tr w:rsidR="0008131C" w:rsidRPr="003A7166" w14:paraId="2A52191C" w14:textId="77777777" w:rsidTr="00A61464">
        <w:tc>
          <w:tcPr>
            <w:tcW w:w="3827" w:type="dxa"/>
            <w:gridSpan w:val="2"/>
          </w:tcPr>
          <w:p w14:paraId="7170496A" w14:textId="77777777" w:rsidR="0008131C" w:rsidRPr="003A7166" w:rsidRDefault="0008131C" w:rsidP="0008131C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3A7166">
              <w:rPr>
                <w:sz w:val="24"/>
              </w:rPr>
              <w:t>Проблемы, недостатки</w:t>
            </w:r>
          </w:p>
        </w:tc>
        <w:tc>
          <w:tcPr>
            <w:tcW w:w="9639" w:type="dxa"/>
            <w:gridSpan w:val="2"/>
            <w:vAlign w:val="center"/>
          </w:tcPr>
          <w:p w14:paraId="60B2653C" w14:textId="77777777" w:rsidR="0008131C" w:rsidRDefault="0008131C" w:rsidP="0008131C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010089">
              <w:rPr>
                <w:b/>
                <w:sz w:val="24"/>
              </w:rPr>
              <w:t>Слабой стороной</w:t>
            </w:r>
            <w:r w:rsidRPr="0001008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до сих пор </w:t>
            </w:r>
            <w:r w:rsidRPr="00010089">
              <w:rPr>
                <w:sz w:val="24"/>
              </w:rPr>
              <w:t xml:space="preserve">является проблема несоответствия компьютерной техники </w:t>
            </w:r>
            <w:r>
              <w:rPr>
                <w:sz w:val="24"/>
              </w:rPr>
              <w:t xml:space="preserve">(часть компьютерного парка не изменялась с 2007г.) </w:t>
            </w:r>
            <w:r w:rsidRPr="00010089">
              <w:rPr>
                <w:sz w:val="24"/>
              </w:rPr>
              <w:t>бурно развивающимся информационным технологиям и, следовательно, невозможность использования всего интеллектуального потенциала преподавател</w:t>
            </w:r>
            <w:r>
              <w:rPr>
                <w:sz w:val="24"/>
              </w:rPr>
              <w:t xml:space="preserve">ей и </w:t>
            </w:r>
            <w:r w:rsidRPr="00010089">
              <w:rPr>
                <w:sz w:val="24"/>
              </w:rPr>
              <w:t>студент</w:t>
            </w:r>
            <w:r>
              <w:rPr>
                <w:sz w:val="24"/>
              </w:rPr>
              <w:t>ов</w:t>
            </w:r>
            <w:r w:rsidRPr="00010089">
              <w:rPr>
                <w:sz w:val="24"/>
              </w:rPr>
              <w:t>.</w:t>
            </w:r>
          </w:p>
          <w:p w14:paraId="7BE0D7BF" w14:textId="77777777" w:rsidR="0008131C" w:rsidRDefault="0008131C" w:rsidP="0008131C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Причина - </w:t>
            </w:r>
            <w:r w:rsidRPr="00010089">
              <w:rPr>
                <w:i/>
                <w:sz w:val="24"/>
              </w:rPr>
              <w:t xml:space="preserve"> </w:t>
            </w:r>
            <w:r w:rsidRPr="00D045DA">
              <w:rPr>
                <w:sz w:val="24"/>
              </w:rPr>
              <w:t>отсутстви</w:t>
            </w:r>
            <w:r>
              <w:rPr>
                <w:sz w:val="24"/>
              </w:rPr>
              <w:t>е</w:t>
            </w:r>
            <w:r w:rsidRPr="00D045DA">
              <w:rPr>
                <w:sz w:val="24"/>
              </w:rPr>
              <w:t xml:space="preserve"> плана развития МТО всех подразделений МИЭТ.</w:t>
            </w:r>
          </w:p>
          <w:p w14:paraId="7BBD5AD2" w14:textId="2F0F5FF4" w:rsidR="00804B49" w:rsidRPr="00750C2C" w:rsidRDefault="00804B49" w:rsidP="0008131C">
            <w:pPr>
              <w:spacing w:line="240" w:lineRule="auto"/>
              <w:jc w:val="left"/>
              <w:rPr>
                <w:sz w:val="24"/>
                <w:highlight w:val="yellow"/>
              </w:rPr>
            </w:pPr>
          </w:p>
        </w:tc>
      </w:tr>
      <w:tr w:rsidR="0008131C" w:rsidRPr="000470A7" w14:paraId="39F23AE9" w14:textId="77777777" w:rsidTr="00A61464">
        <w:tc>
          <w:tcPr>
            <w:tcW w:w="3827" w:type="dxa"/>
            <w:gridSpan w:val="2"/>
          </w:tcPr>
          <w:p w14:paraId="2A9A1387" w14:textId="77777777" w:rsidR="0008131C" w:rsidRPr="003A7166" w:rsidRDefault="0008131C" w:rsidP="0008131C">
            <w:pPr>
              <w:spacing w:line="240" w:lineRule="auto"/>
              <w:ind w:firstLine="0"/>
              <w:jc w:val="left"/>
              <w:rPr>
                <w:rFonts w:eastAsiaTheme="minorHAnsi"/>
                <w:bCs/>
                <w:color w:val="000000"/>
                <w:sz w:val="24"/>
                <w:lang w:eastAsia="en-US"/>
              </w:rPr>
            </w:pPr>
            <w:r w:rsidRPr="003A7166">
              <w:rPr>
                <w:sz w:val="24"/>
              </w:rPr>
              <w:t>Намечено (пути решения проблем)</w:t>
            </w:r>
          </w:p>
        </w:tc>
        <w:tc>
          <w:tcPr>
            <w:tcW w:w="9639" w:type="dxa"/>
            <w:gridSpan w:val="2"/>
            <w:vAlign w:val="center"/>
          </w:tcPr>
          <w:p w14:paraId="082FB77C" w14:textId="77777777" w:rsidR="0008131C" w:rsidRPr="00251F69" w:rsidRDefault="0008131C" w:rsidP="0008131C">
            <w:pPr>
              <w:pStyle w:val="a4"/>
              <w:numPr>
                <w:ilvl w:val="0"/>
                <w:numId w:val="27"/>
              </w:numPr>
              <w:spacing w:line="240" w:lineRule="auto"/>
              <w:ind w:left="176" w:hanging="176"/>
              <w:jc w:val="left"/>
              <w:rPr>
                <w:sz w:val="24"/>
              </w:rPr>
            </w:pPr>
            <w:r>
              <w:rPr>
                <w:sz w:val="24"/>
              </w:rPr>
              <w:t>Бюджетирование ОП на предстоящий учебный год. При положительном решении подготовка с</w:t>
            </w:r>
            <w:r w:rsidRPr="00251F69">
              <w:rPr>
                <w:sz w:val="24"/>
              </w:rPr>
              <w:t>лужебн</w:t>
            </w:r>
            <w:r>
              <w:rPr>
                <w:sz w:val="24"/>
              </w:rPr>
              <w:t>ой записки</w:t>
            </w:r>
            <w:r w:rsidRPr="00251F69">
              <w:rPr>
                <w:sz w:val="24"/>
              </w:rPr>
              <w:t xml:space="preserve"> на списание устаревшей компьютерной техники Смирнову В.В.</w:t>
            </w:r>
          </w:p>
          <w:p w14:paraId="6D3B5ED4" w14:textId="77777777" w:rsidR="0008131C" w:rsidRDefault="0008131C" w:rsidP="0008131C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План ф</w:t>
            </w:r>
            <w:r w:rsidRPr="00251F69">
              <w:rPr>
                <w:sz w:val="24"/>
              </w:rPr>
              <w:t>ормирование материально-технической базы для Института системной и программной инженерии и информационных технологий</w:t>
            </w:r>
            <w:r>
              <w:rPr>
                <w:sz w:val="24"/>
              </w:rPr>
              <w:t xml:space="preserve"> до 2025 года в соответствии со стратегией развития МИЭТ</w:t>
            </w:r>
            <w:r w:rsidRPr="00251F69">
              <w:rPr>
                <w:sz w:val="24"/>
              </w:rPr>
              <w:t xml:space="preserve"> </w:t>
            </w:r>
          </w:p>
          <w:p w14:paraId="73EBD90A" w14:textId="1ADB6195" w:rsidR="00804B49" w:rsidRPr="00750C2C" w:rsidRDefault="00804B49" w:rsidP="0008131C">
            <w:pPr>
              <w:spacing w:line="240" w:lineRule="auto"/>
              <w:jc w:val="left"/>
              <w:rPr>
                <w:sz w:val="24"/>
                <w:highlight w:val="yellow"/>
              </w:rPr>
            </w:pPr>
          </w:p>
        </w:tc>
      </w:tr>
    </w:tbl>
    <w:p w14:paraId="1CCAD43D" w14:textId="525379C6" w:rsidR="00B039A7" w:rsidRDefault="00B039A7" w:rsidP="00682A51">
      <w:pPr>
        <w:spacing w:line="240" w:lineRule="auto"/>
        <w:jc w:val="left"/>
      </w:pPr>
    </w:p>
    <w:p w14:paraId="67737AFE" w14:textId="784CD875" w:rsidR="00804B49" w:rsidRDefault="00804B49" w:rsidP="00682A51">
      <w:pPr>
        <w:spacing w:line="240" w:lineRule="auto"/>
        <w:jc w:val="left"/>
      </w:pPr>
    </w:p>
    <w:p w14:paraId="37190547" w14:textId="77777777" w:rsidR="00804B49" w:rsidRDefault="00804B49" w:rsidP="00682A51">
      <w:pPr>
        <w:spacing w:line="240" w:lineRule="auto"/>
        <w:jc w:val="left"/>
      </w:pPr>
    </w:p>
    <w:p w14:paraId="2C3CE89A" w14:textId="77777777" w:rsidR="00B039A7" w:rsidRDefault="003A7166" w:rsidP="00DF18DA">
      <w:pPr>
        <w:keepNext/>
        <w:spacing w:line="240" w:lineRule="auto"/>
        <w:ind w:firstLine="708"/>
        <w:rPr>
          <w:b/>
          <w:sz w:val="24"/>
          <w:u w:val="single"/>
        </w:rPr>
      </w:pPr>
      <w:r>
        <w:rPr>
          <w:b/>
          <w:sz w:val="24"/>
        </w:rPr>
        <w:t>6</w:t>
      </w:r>
      <w:r w:rsidR="00B039A7" w:rsidRPr="00FA0AB9">
        <w:rPr>
          <w:b/>
          <w:sz w:val="24"/>
        </w:rPr>
        <w:t xml:space="preserve">.  ОБ УСТРАНЕНИИ НЕДОСТАТКОВ, ОТМЕЧЕННЫХ </w:t>
      </w:r>
      <w:r w:rsidR="00B039A7" w:rsidRPr="000D6146">
        <w:rPr>
          <w:b/>
          <w:sz w:val="24"/>
          <w:u w:val="single"/>
        </w:rPr>
        <w:t>В ХОДЕ ПРЕДЫДУЩЕГО САМООБСЛЕДОВАНИЯ</w:t>
      </w:r>
      <w:r w:rsidR="0015054C">
        <w:rPr>
          <w:b/>
          <w:sz w:val="24"/>
          <w:u w:val="single"/>
        </w:rPr>
        <w:t xml:space="preserve"> ОП</w:t>
      </w:r>
    </w:p>
    <w:p w14:paraId="37B41784" w14:textId="77777777" w:rsidR="0015054C" w:rsidRPr="000D6146" w:rsidRDefault="0015054C" w:rsidP="00DF18DA">
      <w:pPr>
        <w:keepNext/>
        <w:spacing w:line="240" w:lineRule="auto"/>
        <w:ind w:firstLine="708"/>
        <w:rPr>
          <w:b/>
          <w:sz w:val="24"/>
          <w:u w:val="single"/>
        </w:rPr>
      </w:pPr>
    </w:p>
    <w:tbl>
      <w:tblPr>
        <w:tblStyle w:val="a3"/>
        <w:tblW w:w="13608" w:type="dxa"/>
        <w:tblInd w:w="817" w:type="dxa"/>
        <w:tblLook w:val="04A0" w:firstRow="1" w:lastRow="0" w:firstColumn="1" w:lastColumn="0" w:noHBand="0" w:noVBand="1"/>
      </w:tblPr>
      <w:tblGrid>
        <w:gridCol w:w="992"/>
        <w:gridCol w:w="5245"/>
        <w:gridCol w:w="7371"/>
      </w:tblGrid>
      <w:tr w:rsidR="0015054C" w14:paraId="1BE435B9" w14:textId="77777777" w:rsidTr="00A61464">
        <w:tc>
          <w:tcPr>
            <w:tcW w:w="992" w:type="dxa"/>
          </w:tcPr>
          <w:p w14:paraId="12F6E5F1" w14:textId="77777777" w:rsidR="0015054C" w:rsidRPr="00C96DED" w:rsidRDefault="00C96DED" w:rsidP="00DF18DA">
            <w:pPr>
              <w:spacing w:line="240" w:lineRule="auto"/>
              <w:ind w:firstLine="0"/>
              <w:jc w:val="center"/>
              <w:rPr>
                <w:b/>
              </w:rPr>
            </w:pPr>
            <w:r w:rsidRPr="00C96DED">
              <w:rPr>
                <w:b/>
              </w:rPr>
              <w:t>№</w:t>
            </w:r>
          </w:p>
        </w:tc>
        <w:tc>
          <w:tcPr>
            <w:tcW w:w="5245" w:type="dxa"/>
          </w:tcPr>
          <w:p w14:paraId="24E010DD" w14:textId="77777777" w:rsidR="0015054C" w:rsidRPr="0015054C" w:rsidRDefault="0015054C" w:rsidP="00DF18DA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15054C">
              <w:rPr>
                <w:b/>
                <w:sz w:val="24"/>
              </w:rPr>
              <w:t>Отмеченные недостатки</w:t>
            </w:r>
          </w:p>
        </w:tc>
        <w:tc>
          <w:tcPr>
            <w:tcW w:w="7371" w:type="dxa"/>
          </w:tcPr>
          <w:p w14:paraId="42F3BE9C" w14:textId="77777777" w:rsidR="0015054C" w:rsidRPr="0015054C" w:rsidRDefault="00E434AC" w:rsidP="002B6D7C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Проведенные мероприятия</w:t>
            </w:r>
            <w:r w:rsidR="00A61464">
              <w:rPr>
                <w:b/>
                <w:sz w:val="24"/>
              </w:rPr>
              <w:t xml:space="preserve"> </w:t>
            </w:r>
            <w:r w:rsidR="00A61464" w:rsidRPr="00094DB0">
              <w:rPr>
                <w:b/>
                <w:sz w:val="24"/>
              </w:rPr>
              <w:t>и полученные результаты</w:t>
            </w:r>
          </w:p>
        </w:tc>
      </w:tr>
      <w:tr w:rsidR="0015054C" w14:paraId="1B088984" w14:textId="77777777" w:rsidTr="00A61464">
        <w:tc>
          <w:tcPr>
            <w:tcW w:w="992" w:type="dxa"/>
          </w:tcPr>
          <w:p w14:paraId="1CEDC5E3" w14:textId="77777777" w:rsidR="0015054C" w:rsidRPr="0014770B" w:rsidRDefault="0085307B" w:rsidP="00DF18DA">
            <w:pPr>
              <w:spacing w:line="240" w:lineRule="auto"/>
              <w:ind w:firstLine="0"/>
              <w:rPr>
                <w:sz w:val="24"/>
              </w:rPr>
            </w:pPr>
            <w:r w:rsidRPr="0014770B">
              <w:rPr>
                <w:sz w:val="24"/>
              </w:rPr>
              <w:t>1.</w:t>
            </w:r>
          </w:p>
        </w:tc>
        <w:tc>
          <w:tcPr>
            <w:tcW w:w="5245" w:type="dxa"/>
          </w:tcPr>
          <w:p w14:paraId="68CD5A79" w14:textId="77777777" w:rsidR="0015054C" w:rsidRPr="0014770B" w:rsidRDefault="0085307B" w:rsidP="00DF18DA">
            <w:pPr>
              <w:spacing w:line="240" w:lineRule="auto"/>
              <w:ind w:firstLine="0"/>
              <w:rPr>
                <w:sz w:val="24"/>
              </w:rPr>
            </w:pPr>
            <w:r w:rsidRPr="0014770B">
              <w:rPr>
                <w:sz w:val="24"/>
              </w:rPr>
              <w:t>Невозможность оценить результаты обучения, Отсутствие выпуска по программе</w:t>
            </w:r>
          </w:p>
        </w:tc>
        <w:tc>
          <w:tcPr>
            <w:tcW w:w="7371" w:type="dxa"/>
          </w:tcPr>
          <w:p w14:paraId="2914B8F6" w14:textId="26754CE0" w:rsidR="0015054C" w:rsidRPr="0014770B" w:rsidRDefault="0085307B" w:rsidP="006D28E4">
            <w:pPr>
              <w:spacing w:line="240" w:lineRule="auto"/>
              <w:ind w:firstLine="0"/>
              <w:rPr>
                <w:sz w:val="24"/>
              </w:rPr>
            </w:pPr>
            <w:r w:rsidRPr="0014770B">
              <w:rPr>
                <w:sz w:val="24"/>
              </w:rPr>
              <w:t>В</w:t>
            </w:r>
            <w:r w:rsidR="00C4722C" w:rsidRPr="0014770B">
              <w:rPr>
                <w:sz w:val="24"/>
              </w:rPr>
              <w:t xml:space="preserve"> </w:t>
            </w:r>
            <w:r w:rsidRPr="0014770B">
              <w:rPr>
                <w:sz w:val="24"/>
              </w:rPr>
              <w:t>201</w:t>
            </w:r>
            <w:r w:rsidR="006D28E4">
              <w:rPr>
                <w:sz w:val="24"/>
              </w:rPr>
              <w:t>9</w:t>
            </w:r>
            <w:r w:rsidRPr="0014770B">
              <w:rPr>
                <w:sz w:val="24"/>
              </w:rPr>
              <w:t xml:space="preserve">г. </w:t>
            </w:r>
            <w:r w:rsidR="00C4722C" w:rsidRPr="0014770B">
              <w:rPr>
                <w:sz w:val="24"/>
              </w:rPr>
              <w:t xml:space="preserve">состоялся выпуск </w:t>
            </w:r>
            <w:r w:rsidR="006D28E4">
              <w:rPr>
                <w:sz w:val="24"/>
              </w:rPr>
              <w:t>7</w:t>
            </w:r>
            <w:r w:rsidRPr="0014770B">
              <w:rPr>
                <w:sz w:val="24"/>
              </w:rPr>
              <w:t xml:space="preserve"> студентов. </w:t>
            </w:r>
            <w:r w:rsidR="006D28E4">
              <w:rPr>
                <w:sz w:val="24"/>
              </w:rPr>
              <w:t>100</w:t>
            </w:r>
            <w:r w:rsidRPr="0014770B">
              <w:rPr>
                <w:sz w:val="24"/>
              </w:rPr>
              <w:t>% ВКР защищены с оценками «отлично» и «хорошо»</w:t>
            </w:r>
            <w:r w:rsidR="00C4722C" w:rsidRPr="0014770B">
              <w:rPr>
                <w:sz w:val="24"/>
              </w:rPr>
              <w:t>.</w:t>
            </w:r>
          </w:p>
        </w:tc>
      </w:tr>
      <w:tr w:rsidR="0015054C" w14:paraId="254F9BED" w14:textId="77777777" w:rsidTr="00A61464">
        <w:tc>
          <w:tcPr>
            <w:tcW w:w="992" w:type="dxa"/>
          </w:tcPr>
          <w:p w14:paraId="31903FC1" w14:textId="77777777" w:rsidR="0015054C" w:rsidRPr="0014770B" w:rsidRDefault="0085307B" w:rsidP="00DF18DA">
            <w:pPr>
              <w:spacing w:line="240" w:lineRule="auto"/>
              <w:ind w:firstLine="0"/>
              <w:rPr>
                <w:sz w:val="24"/>
              </w:rPr>
            </w:pPr>
            <w:r w:rsidRPr="0014770B">
              <w:rPr>
                <w:sz w:val="24"/>
              </w:rPr>
              <w:lastRenderedPageBreak/>
              <w:t>2.</w:t>
            </w:r>
          </w:p>
        </w:tc>
        <w:tc>
          <w:tcPr>
            <w:tcW w:w="5245" w:type="dxa"/>
          </w:tcPr>
          <w:p w14:paraId="05EAAECD" w14:textId="77777777" w:rsidR="0015054C" w:rsidRPr="0014770B" w:rsidRDefault="00BE4C26" w:rsidP="00DF18DA">
            <w:pPr>
              <w:spacing w:line="240" w:lineRule="auto"/>
              <w:ind w:firstLine="0"/>
              <w:rPr>
                <w:sz w:val="24"/>
              </w:rPr>
            </w:pPr>
            <w:r w:rsidRPr="0014770B">
              <w:rPr>
                <w:sz w:val="24"/>
              </w:rPr>
              <w:t>Отсутствие широкого международного сотрудничества и мобильности</w:t>
            </w:r>
          </w:p>
        </w:tc>
        <w:tc>
          <w:tcPr>
            <w:tcW w:w="7371" w:type="dxa"/>
          </w:tcPr>
          <w:p w14:paraId="1740A03A" w14:textId="31BE2B07" w:rsidR="0015054C" w:rsidRPr="0014770B" w:rsidRDefault="00BE4C26" w:rsidP="00DF18DA">
            <w:pPr>
              <w:spacing w:line="240" w:lineRule="auto"/>
              <w:ind w:firstLine="0"/>
              <w:rPr>
                <w:sz w:val="24"/>
              </w:rPr>
            </w:pPr>
            <w:r w:rsidRPr="0014770B">
              <w:rPr>
                <w:sz w:val="24"/>
              </w:rPr>
              <w:t xml:space="preserve"> </w:t>
            </w:r>
            <w:r w:rsidR="0008131C">
              <w:rPr>
                <w:sz w:val="24"/>
              </w:rPr>
              <w:t>Вхождение кафедры ССК в состав института СПИНТЕх -кардинально изменило  положение.</w:t>
            </w:r>
          </w:p>
        </w:tc>
      </w:tr>
      <w:tr w:rsidR="0015054C" w14:paraId="201D33FF" w14:textId="77777777" w:rsidTr="00A61464">
        <w:tc>
          <w:tcPr>
            <w:tcW w:w="992" w:type="dxa"/>
          </w:tcPr>
          <w:p w14:paraId="7A1D982E" w14:textId="77777777" w:rsidR="0015054C" w:rsidRPr="0014770B" w:rsidRDefault="00BE4C26" w:rsidP="00DF18DA">
            <w:pPr>
              <w:spacing w:line="240" w:lineRule="auto"/>
              <w:ind w:firstLine="0"/>
              <w:rPr>
                <w:sz w:val="24"/>
              </w:rPr>
            </w:pPr>
            <w:r w:rsidRPr="0014770B">
              <w:rPr>
                <w:sz w:val="24"/>
              </w:rPr>
              <w:t>3</w:t>
            </w:r>
          </w:p>
        </w:tc>
        <w:tc>
          <w:tcPr>
            <w:tcW w:w="5245" w:type="dxa"/>
          </w:tcPr>
          <w:p w14:paraId="5C6408AE" w14:textId="77777777" w:rsidR="0015054C" w:rsidRPr="0014770B" w:rsidRDefault="00BE4C26" w:rsidP="00DF18DA">
            <w:pPr>
              <w:spacing w:line="240" w:lineRule="auto"/>
              <w:ind w:firstLine="0"/>
              <w:rPr>
                <w:sz w:val="24"/>
              </w:rPr>
            </w:pPr>
            <w:r w:rsidRPr="0014770B">
              <w:rPr>
                <w:sz w:val="24"/>
              </w:rPr>
              <w:t>Невозможность оценить востребованность выпускников</w:t>
            </w:r>
          </w:p>
        </w:tc>
        <w:tc>
          <w:tcPr>
            <w:tcW w:w="7371" w:type="dxa"/>
          </w:tcPr>
          <w:p w14:paraId="04ADF1AD" w14:textId="4487AE0C" w:rsidR="0015054C" w:rsidRPr="0014770B" w:rsidRDefault="00BE4C26" w:rsidP="000C37DE">
            <w:pPr>
              <w:spacing w:line="240" w:lineRule="auto"/>
              <w:ind w:firstLine="0"/>
              <w:rPr>
                <w:sz w:val="24"/>
              </w:rPr>
            </w:pPr>
            <w:r w:rsidRPr="0014770B">
              <w:rPr>
                <w:sz w:val="24"/>
              </w:rPr>
              <w:t>По итогам первого выпуска выявлена высокая востребованность выпускников – все трудоустроены</w:t>
            </w:r>
            <w:r w:rsidR="00C4722C" w:rsidRPr="0014770B">
              <w:rPr>
                <w:sz w:val="24"/>
              </w:rPr>
              <w:t>. К</w:t>
            </w:r>
            <w:r w:rsidRPr="0014770B">
              <w:rPr>
                <w:sz w:val="24"/>
              </w:rPr>
              <w:t>роме того</w:t>
            </w:r>
            <w:r w:rsidR="00C4722C" w:rsidRPr="0014770B">
              <w:rPr>
                <w:sz w:val="24"/>
              </w:rPr>
              <w:t>,</w:t>
            </w:r>
            <w:r w:rsidRPr="0014770B">
              <w:rPr>
                <w:sz w:val="24"/>
              </w:rPr>
              <w:t xml:space="preserve"> </w:t>
            </w:r>
            <w:r w:rsidR="000C37DE">
              <w:rPr>
                <w:sz w:val="24"/>
              </w:rPr>
              <w:t>1</w:t>
            </w:r>
            <w:r w:rsidRPr="0014770B">
              <w:rPr>
                <w:sz w:val="24"/>
              </w:rPr>
              <w:t xml:space="preserve"> из </w:t>
            </w:r>
            <w:r w:rsidR="000C37DE">
              <w:rPr>
                <w:sz w:val="24"/>
              </w:rPr>
              <w:t>7</w:t>
            </w:r>
            <w:r w:rsidRPr="0014770B">
              <w:rPr>
                <w:sz w:val="24"/>
              </w:rPr>
              <w:t xml:space="preserve"> продолжа</w:t>
            </w:r>
            <w:r w:rsidR="000C37DE">
              <w:rPr>
                <w:sz w:val="24"/>
              </w:rPr>
              <w:t>е</w:t>
            </w:r>
            <w:r w:rsidRPr="0014770B">
              <w:rPr>
                <w:sz w:val="24"/>
              </w:rPr>
              <w:t>т обучение</w:t>
            </w:r>
            <w:r w:rsidR="000C37DE">
              <w:rPr>
                <w:sz w:val="24"/>
              </w:rPr>
              <w:t xml:space="preserve"> в магистратуре МИЭТ</w:t>
            </w:r>
            <w:r w:rsidRPr="0014770B">
              <w:rPr>
                <w:sz w:val="24"/>
              </w:rPr>
              <w:t>. Зарегистрированных в службе занятости нет.</w:t>
            </w:r>
          </w:p>
        </w:tc>
      </w:tr>
    </w:tbl>
    <w:p w14:paraId="1B606F51" w14:textId="77777777" w:rsidR="00F16F67" w:rsidRDefault="00F16F67" w:rsidP="00DF18DA">
      <w:pPr>
        <w:spacing w:line="240" w:lineRule="auto"/>
        <w:ind w:firstLine="709"/>
        <w:contextualSpacing/>
        <w:jc w:val="left"/>
        <w:rPr>
          <w:b/>
          <w:sz w:val="24"/>
        </w:rPr>
      </w:pPr>
    </w:p>
    <w:p w14:paraId="5D9B3A4F" w14:textId="77777777" w:rsidR="00F92313" w:rsidRPr="00F46C36" w:rsidRDefault="00F92313" w:rsidP="00F92313">
      <w:pPr>
        <w:spacing w:line="240" w:lineRule="auto"/>
        <w:ind w:firstLine="709"/>
        <w:contextualSpacing/>
        <w:jc w:val="left"/>
        <w:rPr>
          <w:b/>
          <w:sz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0" wp14:anchorId="175FC21E" wp14:editId="4FA6C267">
            <wp:simplePos x="0" y="0"/>
            <wp:positionH relativeFrom="column">
              <wp:posOffset>1756410</wp:posOffset>
            </wp:positionH>
            <wp:positionV relativeFrom="paragraph">
              <wp:posOffset>117475</wp:posOffset>
            </wp:positionV>
            <wp:extent cx="1143000" cy="587375"/>
            <wp:effectExtent l="0" t="0" r="0" b="3175"/>
            <wp:wrapSquare wrapText="bothSides"/>
            <wp:docPr id="385" name="Picture 3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" name="Picture 385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587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18D845" w14:textId="77777777" w:rsidR="00F92313" w:rsidRPr="00B174D5" w:rsidRDefault="00F92313" w:rsidP="00F92313">
      <w:pPr>
        <w:pStyle w:val="Default"/>
        <w:rPr>
          <w:b/>
          <w:bCs/>
        </w:rPr>
      </w:pPr>
    </w:p>
    <w:p w14:paraId="7F2D944C" w14:textId="77777777" w:rsidR="00F92313" w:rsidRPr="00B174D5" w:rsidRDefault="00F92313" w:rsidP="00F92313">
      <w:pPr>
        <w:pStyle w:val="Default"/>
      </w:pPr>
      <w:r w:rsidRPr="00B174D5">
        <w:t xml:space="preserve">Председатель комиссии  </w:t>
      </w:r>
      <w:r>
        <w:t xml:space="preserve">                                                          /Акуленок М.В.</w:t>
      </w:r>
      <w:r w:rsidRPr="00B174D5">
        <w:t>/</w:t>
      </w:r>
    </w:p>
    <w:p w14:paraId="129F2185" w14:textId="77777777" w:rsidR="00F92313" w:rsidRPr="00B174D5" w:rsidRDefault="00F92313" w:rsidP="00F92313">
      <w:pPr>
        <w:pStyle w:val="Default"/>
      </w:pPr>
    </w:p>
    <w:p w14:paraId="7DD5B32B" w14:textId="77777777" w:rsidR="00095635" w:rsidRPr="00B174D5" w:rsidRDefault="00095635" w:rsidP="00095635">
      <w:pPr>
        <w:pStyle w:val="Default"/>
      </w:pPr>
    </w:p>
    <w:p w14:paraId="0A47803F" w14:textId="77777777" w:rsidR="00095635" w:rsidRPr="00B174D5" w:rsidRDefault="00095635" w:rsidP="00095635">
      <w:pPr>
        <w:pStyle w:val="Default"/>
      </w:pPr>
      <w:r w:rsidRPr="00B174D5">
        <w:t xml:space="preserve">Члены комиссии:             </w:t>
      </w:r>
      <w:r w:rsidR="00F92313">
        <w:rPr>
          <w:noProof/>
          <w:lang w:eastAsia="ru-RU"/>
        </w:rPr>
        <w:drawing>
          <wp:inline distT="0" distB="0" distL="0" distR="0" wp14:anchorId="4B7CCA86" wp14:editId="0D72601B">
            <wp:extent cx="1397635" cy="36376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7422" cy="374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74D5">
        <w:t xml:space="preserve">  / </w:t>
      </w:r>
      <w:r w:rsidR="00DD3F5B">
        <w:t>Вышлов В.А</w:t>
      </w:r>
      <w:r w:rsidRPr="00B174D5">
        <w:t xml:space="preserve"> /</w:t>
      </w:r>
    </w:p>
    <w:p w14:paraId="740F9BAB" w14:textId="77777777" w:rsidR="00095635" w:rsidRPr="00B174D5" w:rsidRDefault="00095635" w:rsidP="00095635">
      <w:pPr>
        <w:pStyle w:val="Default"/>
      </w:pPr>
    </w:p>
    <w:p w14:paraId="15D3E476" w14:textId="77777777" w:rsidR="00095635" w:rsidRPr="00B174D5" w:rsidRDefault="00F92313" w:rsidP="00095635">
      <w:pPr>
        <w:pStyle w:val="Default"/>
        <w:ind w:firstLine="2410"/>
      </w:pPr>
      <w:r>
        <w:rPr>
          <w:noProof/>
          <w:lang w:eastAsia="ru-RU"/>
        </w:rPr>
        <w:drawing>
          <wp:inline distT="0" distB="0" distL="0" distR="0" wp14:anchorId="77DDB516" wp14:editId="0F78FF90">
            <wp:extent cx="1136054" cy="504190"/>
            <wp:effectExtent l="0" t="0" r="698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251" cy="518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5635" w:rsidRPr="00B174D5">
        <w:t xml:space="preserve"> </w:t>
      </w:r>
      <w:r>
        <w:t xml:space="preserve">          </w:t>
      </w:r>
      <w:r w:rsidR="00095635" w:rsidRPr="00B174D5">
        <w:t xml:space="preserve"> / </w:t>
      </w:r>
      <w:r w:rsidR="00DD3F5B">
        <w:t>Граб В.П.</w:t>
      </w:r>
      <w:r w:rsidR="00095635" w:rsidRPr="00B174D5">
        <w:t xml:space="preserve"> /</w:t>
      </w:r>
    </w:p>
    <w:p w14:paraId="7CF047B9" w14:textId="77777777" w:rsidR="00095635" w:rsidRPr="00B174D5" w:rsidRDefault="00095635" w:rsidP="00095635">
      <w:pPr>
        <w:pStyle w:val="Default"/>
        <w:ind w:firstLine="2410"/>
      </w:pPr>
    </w:p>
    <w:p w14:paraId="28FC81A4" w14:textId="77777777" w:rsidR="00F92313" w:rsidRPr="00B174D5" w:rsidRDefault="00F92313" w:rsidP="00F92313">
      <w:pPr>
        <w:pStyle w:val="Default"/>
        <w:ind w:firstLine="2410"/>
      </w:pPr>
      <w:r>
        <w:rPr>
          <w:noProof/>
          <w:lang w:eastAsia="ru-RU"/>
        </w:rPr>
        <w:drawing>
          <wp:inline distT="0" distB="0" distL="0" distR="0" wp14:anchorId="2FF0E073" wp14:editId="46DF6AE7">
            <wp:extent cx="1371600" cy="333262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082" cy="373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74D5">
        <w:t xml:space="preserve">_  / </w:t>
      </w:r>
      <w:r>
        <w:t>Шикула О.С.</w:t>
      </w:r>
      <w:r w:rsidRPr="00B174D5">
        <w:t>/</w:t>
      </w:r>
    </w:p>
    <w:p w14:paraId="7A0626C0" w14:textId="77777777" w:rsidR="00F92313" w:rsidRPr="00B174D5" w:rsidRDefault="00F92313" w:rsidP="00F92313">
      <w:pPr>
        <w:pStyle w:val="Default"/>
        <w:ind w:firstLine="2410"/>
      </w:pPr>
    </w:p>
    <w:p w14:paraId="59097A1A" w14:textId="77777777" w:rsidR="00DD3F5B" w:rsidRDefault="00F92313" w:rsidP="00F92313">
      <w:pPr>
        <w:pStyle w:val="Default"/>
        <w:ind w:firstLine="2410"/>
      </w:pPr>
      <w:r>
        <w:rPr>
          <w:noProof/>
          <w:lang w:eastAsia="ru-RU"/>
        </w:rPr>
        <w:drawing>
          <wp:inline distT="0" distB="0" distL="0" distR="0" wp14:anchorId="0414F291" wp14:editId="32AA6591">
            <wp:extent cx="1315085" cy="295357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007" cy="303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 w:rsidRPr="00B174D5">
        <w:t xml:space="preserve"> / </w:t>
      </w:r>
      <w:r>
        <w:t>Тихонов М.Р.</w:t>
      </w:r>
      <w:r w:rsidRPr="00B174D5">
        <w:t xml:space="preserve"> </w:t>
      </w:r>
      <w:r>
        <w:t>/</w:t>
      </w:r>
      <w:r w:rsidR="00DD3F5B">
        <w:br w:type="page"/>
      </w:r>
    </w:p>
    <w:p w14:paraId="5B9E1614" w14:textId="77777777" w:rsidR="00DD3F5B" w:rsidRDefault="00DD3F5B" w:rsidP="00095635">
      <w:pPr>
        <w:pStyle w:val="Default"/>
        <w:sectPr w:rsidR="00DD3F5B" w:rsidSect="006B2ED6">
          <w:pgSz w:w="16838" w:h="11906" w:orient="landscape"/>
          <w:pgMar w:top="1134" w:right="850" w:bottom="1985" w:left="1701" w:header="708" w:footer="708" w:gutter="0"/>
          <w:cols w:space="708"/>
          <w:titlePg/>
          <w:docGrid w:linePitch="381"/>
        </w:sectPr>
      </w:pPr>
    </w:p>
    <w:p w14:paraId="5AC1E6EA" w14:textId="77777777" w:rsidR="00DD3F5B" w:rsidRPr="00B174D5" w:rsidRDefault="00DD3F5B" w:rsidP="00095635">
      <w:pPr>
        <w:pStyle w:val="Default"/>
      </w:pPr>
    </w:p>
    <w:p w14:paraId="5BC47D31" w14:textId="77777777" w:rsidR="00095635" w:rsidRPr="00B174D5" w:rsidRDefault="00095635" w:rsidP="00095635">
      <w:pPr>
        <w:pStyle w:val="Default"/>
      </w:pPr>
    </w:p>
    <w:p w14:paraId="1C03A701" w14:textId="77777777" w:rsidR="00F16F67" w:rsidRPr="008909BB" w:rsidRDefault="00F16F67" w:rsidP="00DF18DA">
      <w:pPr>
        <w:spacing w:line="240" w:lineRule="auto"/>
        <w:ind w:firstLine="709"/>
        <w:contextualSpacing/>
        <w:jc w:val="left"/>
        <w:rPr>
          <w:b/>
          <w:sz w:val="24"/>
          <w:u w:val="single"/>
        </w:rPr>
      </w:pPr>
      <w:r w:rsidRPr="008909BB">
        <w:rPr>
          <w:b/>
          <w:sz w:val="24"/>
        </w:rPr>
        <w:t xml:space="preserve">ПРИЛОЖЕНИЕ.  </w:t>
      </w:r>
      <w:r w:rsidR="008D275A" w:rsidRPr="008909BB">
        <w:rPr>
          <w:b/>
          <w:sz w:val="24"/>
          <w:u w:val="single"/>
        </w:rPr>
        <w:t>Основные</w:t>
      </w:r>
      <w:r w:rsidR="008D275A" w:rsidRPr="008909BB">
        <w:rPr>
          <w:b/>
          <w:sz w:val="24"/>
        </w:rPr>
        <w:t xml:space="preserve"> </w:t>
      </w:r>
      <w:r w:rsidR="008D275A" w:rsidRPr="008909BB">
        <w:rPr>
          <w:b/>
          <w:sz w:val="24"/>
          <w:u w:val="single"/>
        </w:rPr>
        <w:t>д</w:t>
      </w:r>
      <w:r w:rsidRPr="008909BB">
        <w:rPr>
          <w:b/>
          <w:sz w:val="24"/>
          <w:u w:val="single"/>
        </w:rPr>
        <w:t>остижения по образовательной программе</w:t>
      </w:r>
      <w:r w:rsidRPr="008909BB">
        <w:rPr>
          <w:sz w:val="24"/>
          <w:u w:val="single"/>
        </w:rPr>
        <w:t xml:space="preserve"> </w:t>
      </w:r>
      <w:r w:rsidRPr="008909BB">
        <w:rPr>
          <w:b/>
          <w:sz w:val="24"/>
          <w:u w:val="single"/>
        </w:rPr>
        <w:t>за отчетный период</w:t>
      </w:r>
    </w:p>
    <w:p w14:paraId="532AA1E9" w14:textId="48BF2244" w:rsidR="00CF7265" w:rsidRPr="00FF6AD5" w:rsidRDefault="00CF7265" w:rsidP="00C4722C">
      <w:pPr>
        <w:autoSpaceDE w:val="0"/>
        <w:autoSpaceDN w:val="0"/>
        <w:adjustRightInd w:val="0"/>
        <w:spacing w:line="240" w:lineRule="auto"/>
        <w:ind w:firstLine="567"/>
        <w:rPr>
          <w:sz w:val="24"/>
        </w:rPr>
      </w:pPr>
      <w:r w:rsidRPr="008909BB">
        <w:rPr>
          <w:sz w:val="24"/>
        </w:rPr>
        <w:t>Программа соответствует</w:t>
      </w:r>
      <w:r w:rsidRPr="008E688A">
        <w:rPr>
          <w:sz w:val="24"/>
        </w:rPr>
        <w:t xml:space="preserve"> федеральн</w:t>
      </w:r>
      <w:r>
        <w:rPr>
          <w:sz w:val="24"/>
        </w:rPr>
        <w:t>ому</w:t>
      </w:r>
      <w:r w:rsidRPr="008E688A">
        <w:rPr>
          <w:sz w:val="24"/>
        </w:rPr>
        <w:t xml:space="preserve"> государственн</w:t>
      </w:r>
      <w:r>
        <w:rPr>
          <w:sz w:val="24"/>
        </w:rPr>
        <w:t>ому</w:t>
      </w:r>
      <w:r w:rsidRPr="008E688A">
        <w:rPr>
          <w:sz w:val="24"/>
        </w:rPr>
        <w:t xml:space="preserve"> образовательн</w:t>
      </w:r>
      <w:r>
        <w:rPr>
          <w:sz w:val="24"/>
        </w:rPr>
        <w:t xml:space="preserve">ому </w:t>
      </w:r>
      <w:r w:rsidRPr="008E688A">
        <w:rPr>
          <w:sz w:val="24"/>
        </w:rPr>
        <w:t>стандарт</w:t>
      </w:r>
      <w:r>
        <w:rPr>
          <w:sz w:val="24"/>
        </w:rPr>
        <w:t>у</w:t>
      </w:r>
      <w:r w:rsidRPr="008E688A">
        <w:rPr>
          <w:sz w:val="24"/>
        </w:rPr>
        <w:t xml:space="preserve"> </w:t>
      </w:r>
      <w:r w:rsidRPr="008909BB">
        <w:rPr>
          <w:sz w:val="24"/>
        </w:rPr>
        <w:t>(ФГОС ВО</w:t>
      </w:r>
      <w:r w:rsidR="008909BB">
        <w:rPr>
          <w:sz w:val="24"/>
        </w:rPr>
        <w:t xml:space="preserve"> </w:t>
      </w:r>
      <w:r w:rsidR="008909BB" w:rsidRPr="008909BB">
        <w:rPr>
          <w:sz w:val="24"/>
        </w:rPr>
        <w:t>3++</w:t>
      </w:r>
      <w:r w:rsidRPr="008909BB">
        <w:rPr>
          <w:sz w:val="24"/>
        </w:rPr>
        <w:t xml:space="preserve">). </w:t>
      </w:r>
      <w:r w:rsidR="00C4722C" w:rsidRPr="008909BB">
        <w:rPr>
          <w:sz w:val="24"/>
        </w:rPr>
        <w:t>П</w:t>
      </w:r>
      <w:r w:rsidRPr="008909BB">
        <w:rPr>
          <w:sz w:val="24"/>
        </w:rPr>
        <w:t>рограмма соответствует требованиям ФГОС ВО, ориентирована на запросы предприятий-работодателей, обеспечена необходимыми учебно-</w:t>
      </w:r>
      <w:r>
        <w:rPr>
          <w:sz w:val="24"/>
        </w:rPr>
        <w:t>методическими и информационными ресурсами. Действуют механизмы мониторинга достижения результатов обучения, внесения изменений в УМК и содержание программы. Расширяется взаимодействие с предприятиями-партнерами. Программа обеспечена кадровыми ресурсами в соответствии с требованиями.</w:t>
      </w:r>
      <w:r w:rsidR="00C4722C">
        <w:rPr>
          <w:sz w:val="24"/>
        </w:rPr>
        <w:t xml:space="preserve"> </w:t>
      </w:r>
      <w:r w:rsidR="00C4722C" w:rsidRPr="008E688A">
        <w:rPr>
          <w:sz w:val="24"/>
        </w:rPr>
        <w:t>В 201</w:t>
      </w:r>
      <w:r w:rsidR="00131E54">
        <w:rPr>
          <w:sz w:val="24"/>
        </w:rPr>
        <w:t>9</w:t>
      </w:r>
      <w:r w:rsidR="00C4722C" w:rsidRPr="008E688A">
        <w:rPr>
          <w:sz w:val="24"/>
        </w:rPr>
        <w:t xml:space="preserve"> г. проведена работа по актуализации</w:t>
      </w:r>
      <w:r w:rsidR="00C4722C">
        <w:rPr>
          <w:sz w:val="24"/>
        </w:rPr>
        <w:t xml:space="preserve"> рабочих программ дисциплин, фондов оценочных средств.</w:t>
      </w:r>
    </w:p>
    <w:p w14:paraId="25924B9A" w14:textId="367859F5" w:rsidR="00CF7265" w:rsidRPr="008E688A" w:rsidRDefault="00CF7265" w:rsidP="00C4722C">
      <w:pPr>
        <w:spacing w:line="240" w:lineRule="auto"/>
        <w:ind w:firstLine="567"/>
        <w:rPr>
          <w:sz w:val="24"/>
        </w:rPr>
      </w:pPr>
      <w:r w:rsidRPr="008E688A">
        <w:rPr>
          <w:sz w:val="24"/>
        </w:rPr>
        <w:t xml:space="preserve">Качество образовательной программы в настоящее оценивается по результатам проведения широкого спектра контрольно-оценочных мероприятий, начиная с контроля, осуществляемого в рамках регламента НБС и рубежного контроля, продолжая на этапах промежуточного контроля. </w:t>
      </w:r>
      <w:r>
        <w:rPr>
          <w:sz w:val="24"/>
        </w:rPr>
        <w:t>Провести полноценный</w:t>
      </w:r>
      <w:r w:rsidRPr="008E688A">
        <w:rPr>
          <w:sz w:val="24"/>
        </w:rPr>
        <w:t xml:space="preserve"> объективный анализ позволит государственная аттестация в 201</w:t>
      </w:r>
      <w:r w:rsidR="00131E54">
        <w:rPr>
          <w:sz w:val="24"/>
        </w:rPr>
        <w:t>9</w:t>
      </w:r>
      <w:r w:rsidRPr="008E688A">
        <w:rPr>
          <w:sz w:val="24"/>
        </w:rPr>
        <w:t>г. и трудоустройство выпускн</w:t>
      </w:r>
      <w:r>
        <w:rPr>
          <w:sz w:val="24"/>
        </w:rPr>
        <w:t>и</w:t>
      </w:r>
      <w:r w:rsidRPr="008E688A">
        <w:rPr>
          <w:sz w:val="24"/>
        </w:rPr>
        <w:t>ков.</w:t>
      </w:r>
    </w:p>
    <w:p w14:paraId="786B1242" w14:textId="17855EB3" w:rsidR="00CF7265" w:rsidRPr="008E688A" w:rsidRDefault="00C35635" w:rsidP="00C4722C">
      <w:pPr>
        <w:spacing w:line="240" w:lineRule="auto"/>
        <w:rPr>
          <w:sz w:val="24"/>
        </w:rPr>
      </w:pPr>
      <w:r>
        <w:rPr>
          <w:color w:val="000000"/>
          <w:sz w:val="24"/>
        </w:rPr>
        <w:t xml:space="preserve">     </w:t>
      </w:r>
      <w:r w:rsidR="00CF7265">
        <w:rPr>
          <w:color w:val="000000"/>
          <w:sz w:val="24"/>
        </w:rPr>
        <w:t>П</w:t>
      </w:r>
      <w:r w:rsidR="00CF7265" w:rsidRPr="008E688A">
        <w:rPr>
          <w:sz w:val="24"/>
        </w:rPr>
        <w:t xml:space="preserve">рофессорско-преподавательский состав </w:t>
      </w:r>
      <w:r w:rsidR="00131E54">
        <w:rPr>
          <w:sz w:val="24"/>
        </w:rPr>
        <w:t>выпускающего подразделения (института СПИНТех)</w:t>
      </w:r>
      <w:r w:rsidR="00CF7265" w:rsidRPr="008E688A">
        <w:rPr>
          <w:sz w:val="24"/>
        </w:rPr>
        <w:t xml:space="preserve"> в тесном сотрудничестве с представителями предприятий-</w:t>
      </w:r>
      <w:r w:rsidR="00CF7265">
        <w:rPr>
          <w:sz w:val="24"/>
        </w:rPr>
        <w:t>партнеров</w:t>
      </w:r>
      <w:r w:rsidR="00CF7265" w:rsidRPr="008E688A">
        <w:rPr>
          <w:sz w:val="24"/>
        </w:rPr>
        <w:t xml:space="preserve"> обеспечивают актуальность содержания образовательных программ. Ведется анализ результатов обучения в рамках взаимодействия с предприятиями-работодателями, используются возможности базовых кафедр на предприятиях.</w:t>
      </w:r>
    </w:p>
    <w:p w14:paraId="68BACFA4" w14:textId="6CD24D64" w:rsidR="00201658" w:rsidRPr="00201658" w:rsidRDefault="00CF7265" w:rsidP="00C4722C">
      <w:pPr>
        <w:autoSpaceDE w:val="0"/>
        <w:autoSpaceDN w:val="0"/>
        <w:adjustRightInd w:val="0"/>
        <w:spacing w:line="240" w:lineRule="auto"/>
        <w:ind w:firstLine="567"/>
        <w:rPr>
          <w:color w:val="000000"/>
          <w:sz w:val="24"/>
        </w:rPr>
      </w:pPr>
      <w:r w:rsidRPr="008E688A">
        <w:rPr>
          <w:sz w:val="24"/>
        </w:rPr>
        <w:t>Образовательн</w:t>
      </w:r>
      <w:r>
        <w:rPr>
          <w:sz w:val="24"/>
        </w:rPr>
        <w:t>ая</w:t>
      </w:r>
      <w:r w:rsidRPr="008E688A">
        <w:rPr>
          <w:sz w:val="24"/>
        </w:rPr>
        <w:t xml:space="preserve"> программ</w:t>
      </w:r>
      <w:r>
        <w:rPr>
          <w:sz w:val="24"/>
        </w:rPr>
        <w:t>а</w:t>
      </w:r>
      <w:r w:rsidRPr="008E688A">
        <w:rPr>
          <w:sz w:val="24"/>
        </w:rPr>
        <w:t xml:space="preserve"> обеспечен</w:t>
      </w:r>
      <w:r>
        <w:rPr>
          <w:sz w:val="24"/>
        </w:rPr>
        <w:t>а</w:t>
      </w:r>
      <w:r w:rsidRPr="008E688A">
        <w:rPr>
          <w:sz w:val="24"/>
        </w:rPr>
        <w:t xml:space="preserve"> высококвалифицированным профессорско-преподавательским составом.</w:t>
      </w:r>
      <w:r w:rsidRPr="008E688A">
        <w:rPr>
          <w:color w:val="000000"/>
          <w:sz w:val="24"/>
        </w:rPr>
        <w:t xml:space="preserve"> Кадровый состав </w:t>
      </w:r>
      <w:r>
        <w:rPr>
          <w:color w:val="000000"/>
          <w:sz w:val="24"/>
        </w:rPr>
        <w:t>выпускающе</w:t>
      </w:r>
      <w:r w:rsidR="00131E54">
        <w:rPr>
          <w:color w:val="000000"/>
          <w:sz w:val="24"/>
        </w:rPr>
        <w:t>го</w:t>
      </w:r>
      <w:r>
        <w:rPr>
          <w:color w:val="000000"/>
          <w:sz w:val="24"/>
        </w:rPr>
        <w:t xml:space="preserve"> </w:t>
      </w:r>
      <w:r w:rsidR="00131E54">
        <w:rPr>
          <w:color w:val="000000"/>
          <w:sz w:val="24"/>
        </w:rPr>
        <w:t>подразделения</w:t>
      </w:r>
      <w:r w:rsidRPr="008E688A">
        <w:rPr>
          <w:color w:val="000000"/>
          <w:sz w:val="24"/>
        </w:rPr>
        <w:t xml:space="preserve"> представляет </w:t>
      </w:r>
      <w:r w:rsidRPr="00201658">
        <w:rPr>
          <w:color w:val="000000"/>
          <w:sz w:val="24"/>
        </w:rPr>
        <w:t>собой сбалансированное сочетание штатных преподавателей и преподавателей - совместителей. В число</w:t>
      </w:r>
      <w:r w:rsidR="00201658" w:rsidRPr="00201658">
        <w:rPr>
          <w:color w:val="000000"/>
          <w:sz w:val="24"/>
        </w:rPr>
        <w:t xml:space="preserve"> </w:t>
      </w:r>
      <w:r w:rsidRPr="00201658">
        <w:rPr>
          <w:color w:val="000000"/>
          <w:sz w:val="24"/>
        </w:rPr>
        <w:t xml:space="preserve">штатных преподавателей </w:t>
      </w:r>
      <w:r w:rsidR="00201658" w:rsidRPr="00201658">
        <w:rPr>
          <w:color w:val="000000"/>
          <w:sz w:val="24"/>
        </w:rPr>
        <w:t xml:space="preserve"> института входят 16 (из них 3 иностранцев), 21 кандидат наук(доцент). Кроме того учебном процессе принимают участие представители предприятий –партнеров ( совместители) = 17 чел.</w:t>
      </w:r>
    </w:p>
    <w:p w14:paraId="250A177C" w14:textId="17E97FD2" w:rsidR="007C0A94" w:rsidRPr="007C0A94" w:rsidRDefault="00CF7265" w:rsidP="00C4722C">
      <w:pPr>
        <w:spacing w:line="240" w:lineRule="auto"/>
        <w:ind w:firstLine="567"/>
        <w:rPr>
          <w:sz w:val="24"/>
        </w:rPr>
      </w:pPr>
      <w:r w:rsidRPr="00201658">
        <w:rPr>
          <w:color w:val="000000"/>
          <w:sz w:val="24"/>
        </w:rPr>
        <w:t>В настоящее время преподаватели принимают участие в научных исследованиях.</w:t>
      </w:r>
      <w:r w:rsidRPr="008E688A">
        <w:rPr>
          <w:color w:val="000000"/>
          <w:sz w:val="24"/>
        </w:rPr>
        <w:t xml:space="preserve"> </w:t>
      </w:r>
      <w:r w:rsidRPr="007C0A94">
        <w:rPr>
          <w:sz w:val="24"/>
        </w:rPr>
        <w:t>Результаты исследований и научно-методических работ используются в учебном процессе и активно публикуются: за 201</w:t>
      </w:r>
      <w:r w:rsidR="00C35635" w:rsidRPr="007C0A94">
        <w:rPr>
          <w:sz w:val="24"/>
        </w:rPr>
        <w:t>9</w:t>
      </w:r>
      <w:r w:rsidRPr="007C0A94">
        <w:rPr>
          <w:sz w:val="24"/>
        </w:rPr>
        <w:t xml:space="preserve"> г. ППС </w:t>
      </w:r>
      <w:r w:rsidR="00C35635" w:rsidRPr="007C0A94">
        <w:rPr>
          <w:sz w:val="24"/>
        </w:rPr>
        <w:t xml:space="preserve">института СПИНТех </w:t>
      </w:r>
      <w:r w:rsidR="007C0A94" w:rsidRPr="007C0A94">
        <w:rPr>
          <w:sz w:val="24"/>
        </w:rPr>
        <w:t>в 2019 году опубликовано 12 работ, проиндексированых в WOS, 4 в Scopus, 32 в РИНЦ, 18 в журналах из списка ВАК, зарегистрировано 7 объектов интеллектуальной собственности,  защищено 3 диссертации.</w:t>
      </w:r>
    </w:p>
    <w:p w14:paraId="31663BBF" w14:textId="0B56FAB1" w:rsidR="00CF7265" w:rsidRDefault="00CF7265" w:rsidP="007C0A94">
      <w:pPr>
        <w:spacing w:line="240" w:lineRule="auto"/>
        <w:ind w:firstLine="567"/>
        <w:rPr>
          <w:color w:val="000000"/>
          <w:sz w:val="24"/>
        </w:rPr>
      </w:pPr>
      <w:r w:rsidRPr="007C0A94">
        <w:rPr>
          <w:sz w:val="24"/>
        </w:rPr>
        <w:t xml:space="preserve">Состоялся </w:t>
      </w:r>
      <w:r w:rsidR="00C35635" w:rsidRPr="007C0A94">
        <w:rPr>
          <w:sz w:val="24"/>
        </w:rPr>
        <w:t>второ</w:t>
      </w:r>
      <w:r w:rsidRPr="007C0A94">
        <w:rPr>
          <w:sz w:val="24"/>
        </w:rPr>
        <w:t>й выпуск</w:t>
      </w:r>
      <w:r w:rsidR="00C35635" w:rsidRPr="007C0A94">
        <w:rPr>
          <w:sz w:val="24"/>
        </w:rPr>
        <w:t xml:space="preserve"> по программе</w:t>
      </w:r>
      <w:r w:rsidRPr="007C0A94">
        <w:rPr>
          <w:sz w:val="24"/>
        </w:rPr>
        <w:t xml:space="preserve">. Результаты ГИА свидетельствуют об успешном достижении результатов обучения. </w:t>
      </w:r>
      <w:r w:rsidR="00131E54" w:rsidRPr="007C0A94">
        <w:rPr>
          <w:sz w:val="24"/>
        </w:rPr>
        <w:t>100</w:t>
      </w:r>
      <w:r w:rsidRPr="007C0A94">
        <w:rPr>
          <w:sz w:val="24"/>
        </w:rPr>
        <w:t>% выпускников защитили ВКР с оценками «отлично»</w:t>
      </w:r>
      <w:r w:rsidRPr="00131E54">
        <w:rPr>
          <w:color w:val="000000"/>
          <w:sz w:val="24"/>
        </w:rPr>
        <w:t xml:space="preserve"> и «хорошо». Среди ВКР </w:t>
      </w:r>
      <w:r w:rsidR="00131E54" w:rsidRPr="00131E54">
        <w:rPr>
          <w:color w:val="000000"/>
          <w:sz w:val="24"/>
        </w:rPr>
        <w:t>7</w:t>
      </w:r>
      <w:r w:rsidRPr="00131E54">
        <w:rPr>
          <w:color w:val="000000"/>
          <w:sz w:val="24"/>
        </w:rPr>
        <w:t>1% работ, выполнены по тематике предприятий. Все выпускники трудоустроены</w:t>
      </w:r>
      <w:r>
        <w:rPr>
          <w:color w:val="000000"/>
          <w:sz w:val="24"/>
        </w:rPr>
        <w:t xml:space="preserve"> и </w:t>
      </w:r>
      <w:r w:rsidR="00C4722C">
        <w:rPr>
          <w:color w:val="000000"/>
          <w:sz w:val="24"/>
        </w:rPr>
        <w:t>(</w:t>
      </w:r>
      <w:r>
        <w:rPr>
          <w:color w:val="000000"/>
          <w:sz w:val="24"/>
        </w:rPr>
        <w:t>или) продолжают обучение в магистратуре</w:t>
      </w:r>
    </w:p>
    <w:p w14:paraId="3A0EED2C" w14:textId="544C5DD5" w:rsidR="00CF7265" w:rsidRPr="008E688A" w:rsidRDefault="003462BF" w:rsidP="003462BF">
      <w:pPr>
        <w:spacing w:line="240" w:lineRule="auto"/>
        <w:ind w:firstLine="567"/>
        <w:rPr>
          <w:sz w:val="24"/>
        </w:rPr>
      </w:pPr>
      <w:r w:rsidRPr="007C0A94">
        <w:rPr>
          <w:color w:val="000000"/>
          <w:sz w:val="24"/>
        </w:rPr>
        <w:t>Институт ведет работу по р</w:t>
      </w:r>
      <w:r w:rsidRPr="007C0A94">
        <w:rPr>
          <w:sz w:val="24"/>
        </w:rPr>
        <w:t>азработк</w:t>
      </w:r>
      <w:r w:rsidR="007C0A94" w:rsidRPr="007C0A94">
        <w:rPr>
          <w:sz w:val="24"/>
        </w:rPr>
        <w:t>е</w:t>
      </w:r>
      <w:r w:rsidRPr="007C0A94">
        <w:rPr>
          <w:sz w:val="24"/>
        </w:rPr>
        <w:t xml:space="preserve"> эскизной документации </w:t>
      </w:r>
      <w:r w:rsidR="007C0A94" w:rsidRPr="007C0A94">
        <w:rPr>
          <w:sz w:val="24"/>
        </w:rPr>
        <w:t>(</w:t>
      </w:r>
      <w:r w:rsidRPr="007C0A94">
        <w:rPr>
          <w:sz w:val="24"/>
        </w:rPr>
        <w:t>ауд. 3131, 3130, 3134</w:t>
      </w:r>
      <w:r w:rsidR="007C0A94" w:rsidRPr="007C0A94">
        <w:rPr>
          <w:sz w:val="24"/>
        </w:rPr>
        <w:t>) и</w:t>
      </w:r>
      <w:r w:rsidRPr="007C0A94">
        <w:rPr>
          <w:sz w:val="24"/>
        </w:rPr>
        <w:t xml:space="preserve"> паспортов аудиторий</w:t>
      </w:r>
      <w:r w:rsidR="007C0A94" w:rsidRPr="007C0A94">
        <w:rPr>
          <w:sz w:val="24"/>
        </w:rPr>
        <w:t xml:space="preserve">, </w:t>
      </w:r>
      <w:r w:rsidRPr="007C0A94">
        <w:rPr>
          <w:sz w:val="24"/>
        </w:rPr>
        <w:t>подготовке заявок на закупку компьютеров и оборудования , а также курир</w:t>
      </w:r>
      <w:r w:rsidR="007C0A94" w:rsidRPr="007C0A94">
        <w:rPr>
          <w:sz w:val="24"/>
        </w:rPr>
        <w:t>ует</w:t>
      </w:r>
      <w:r w:rsidRPr="007C0A94">
        <w:rPr>
          <w:sz w:val="24"/>
        </w:rPr>
        <w:t xml:space="preserve"> ремонтно-строительны</w:t>
      </w:r>
      <w:r w:rsidR="007C0A94" w:rsidRPr="007C0A94">
        <w:rPr>
          <w:sz w:val="24"/>
        </w:rPr>
        <w:t>е</w:t>
      </w:r>
      <w:r w:rsidRPr="007C0A94">
        <w:rPr>
          <w:sz w:val="24"/>
        </w:rPr>
        <w:t xml:space="preserve"> и закупочны</w:t>
      </w:r>
      <w:r w:rsidR="007C0A94" w:rsidRPr="007C0A94">
        <w:rPr>
          <w:sz w:val="24"/>
        </w:rPr>
        <w:t>е</w:t>
      </w:r>
      <w:r w:rsidRPr="007C0A94">
        <w:rPr>
          <w:sz w:val="24"/>
        </w:rPr>
        <w:t xml:space="preserve"> </w:t>
      </w:r>
      <w:r w:rsidR="007C0A94" w:rsidRPr="007C0A94">
        <w:rPr>
          <w:sz w:val="24"/>
        </w:rPr>
        <w:t xml:space="preserve">работы </w:t>
      </w:r>
      <w:r w:rsidRPr="007C0A94">
        <w:rPr>
          <w:sz w:val="24"/>
        </w:rPr>
        <w:t xml:space="preserve">для создания собственной </w:t>
      </w:r>
      <w:r w:rsidR="00CF7265" w:rsidRPr="007C0A94">
        <w:rPr>
          <w:color w:val="000000"/>
          <w:sz w:val="24"/>
        </w:rPr>
        <w:t>учебно – лабораторн</w:t>
      </w:r>
      <w:r w:rsidRPr="007C0A94">
        <w:rPr>
          <w:color w:val="000000"/>
          <w:sz w:val="24"/>
        </w:rPr>
        <w:t>ой базы.</w:t>
      </w:r>
      <w:r w:rsidR="00C4722C">
        <w:rPr>
          <w:color w:val="000000"/>
          <w:sz w:val="24"/>
        </w:rPr>
        <w:t xml:space="preserve"> </w:t>
      </w:r>
    </w:p>
    <w:p w14:paraId="69AD8234" w14:textId="066C39AB" w:rsidR="00CF7265" w:rsidRPr="008E688A" w:rsidRDefault="00131E54" w:rsidP="00C4722C">
      <w:pPr>
        <w:autoSpaceDE w:val="0"/>
        <w:autoSpaceDN w:val="0"/>
        <w:adjustRightInd w:val="0"/>
        <w:spacing w:line="240" w:lineRule="auto"/>
        <w:ind w:firstLine="567"/>
        <w:rPr>
          <w:sz w:val="24"/>
        </w:rPr>
      </w:pPr>
      <w:r>
        <w:rPr>
          <w:sz w:val="24"/>
        </w:rPr>
        <w:t>Дисциплины учебного плана</w:t>
      </w:r>
      <w:r w:rsidR="00CF7265" w:rsidRPr="008E688A">
        <w:rPr>
          <w:sz w:val="24"/>
        </w:rPr>
        <w:t xml:space="preserve"> обеспечены учебными ресурсами, в том числе учебными и </w:t>
      </w:r>
      <w:r w:rsidR="00CF7265" w:rsidRPr="007C0A94">
        <w:rPr>
          <w:sz w:val="24"/>
        </w:rPr>
        <w:t>методическими и пособиями, разработанными преподавателями. Информационные ресурсы по дисциплинам кафедры, представлены в корпоративной информационной системе. В 201</w:t>
      </w:r>
      <w:r w:rsidRPr="007C0A94">
        <w:rPr>
          <w:sz w:val="24"/>
        </w:rPr>
        <w:t>9 г. п</w:t>
      </w:r>
      <w:r w:rsidR="00CF7265" w:rsidRPr="007C0A94">
        <w:rPr>
          <w:sz w:val="24"/>
        </w:rPr>
        <w:t>о 30 дисциплинам программы обновлены методические материалы для студентов.</w:t>
      </w:r>
    </w:p>
    <w:sectPr w:rsidR="00CF7265" w:rsidRPr="008E688A" w:rsidSect="00DD3F5B">
      <w:pgSz w:w="11906" w:h="16838"/>
      <w:pgMar w:top="850" w:right="1134" w:bottom="1701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12678" w14:textId="77777777" w:rsidR="00BE44B5" w:rsidRDefault="00BE44B5" w:rsidP="005E5EFC">
      <w:pPr>
        <w:spacing w:line="240" w:lineRule="auto"/>
      </w:pPr>
      <w:r>
        <w:separator/>
      </w:r>
    </w:p>
  </w:endnote>
  <w:endnote w:type="continuationSeparator" w:id="0">
    <w:p w14:paraId="249C5B2A" w14:textId="77777777" w:rsidR="00BE44B5" w:rsidRDefault="00BE44B5" w:rsidP="005E5E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roid Sans">
    <w:altName w:val="Times New Roman"/>
    <w:charset w:val="CC"/>
    <w:family w:val="auto"/>
    <w:pitch w:val="variable"/>
  </w:font>
  <w:font w:name="FreeSans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88243"/>
      <w:docPartObj>
        <w:docPartGallery w:val="Page Numbers (Bottom of Page)"/>
        <w:docPartUnique/>
      </w:docPartObj>
    </w:sdtPr>
    <w:sdtEndPr/>
    <w:sdtContent>
      <w:p w14:paraId="384260B0" w14:textId="754B9FC1" w:rsidR="00280A6A" w:rsidRDefault="00280A6A">
        <w:pPr>
          <w:pStyle w:val="a9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065B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5841DF8" w14:textId="77777777" w:rsidR="00280A6A" w:rsidRDefault="00280A6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E80539" w14:textId="77777777" w:rsidR="00BE44B5" w:rsidRDefault="00BE44B5" w:rsidP="005E5EFC">
      <w:pPr>
        <w:spacing w:line="240" w:lineRule="auto"/>
      </w:pPr>
      <w:r>
        <w:separator/>
      </w:r>
    </w:p>
  </w:footnote>
  <w:footnote w:type="continuationSeparator" w:id="0">
    <w:p w14:paraId="68E74CB2" w14:textId="77777777" w:rsidR="00BE44B5" w:rsidRDefault="00BE44B5" w:rsidP="005E5EF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1B09"/>
    <w:multiLevelType w:val="hybridMultilevel"/>
    <w:tmpl w:val="17569E3E"/>
    <w:lvl w:ilvl="0" w:tplc="1A360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5238FE"/>
    <w:multiLevelType w:val="hybridMultilevel"/>
    <w:tmpl w:val="4DC2A1A6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" w15:restartNumberingAfterBreak="0">
    <w:nsid w:val="09FC3CD4"/>
    <w:multiLevelType w:val="hybridMultilevel"/>
    <w:tmpl w:val="AB0A0810"/>
    <w:lvl w:ilvl="0" w:tplc="8D940F7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1732AD8"/>
    <w:multiLevelType w:val="hybridMultilevel"/>
    <w:tmpl w:val="D3B8C910"/>
    <w:lvl w:ilvl="0" w:tplc="561495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C6D42A3"/>
    <w:multiLevelType w:val="hybridMultilevel"/>
    <w:tmpl w:val="28F81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2065F"/>
    <w:multiLevelType w:val="hybridMultilevel"/>
    <w:tmpl w:val="E9AC0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3B64BD"/>
    <w:multiLevelType w:val="hybridMultilevel"/>
    <w:tmpl w:val="48B4A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F02861"/>
    <w:multiLevelType w:val="hybridMultilevel"/>
    <w:tmpl w:val="B7FA9768"/>
    <w:lvl w:ilvl="0" w:tplc="0E88ED0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96B64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FFE75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9ECE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16539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FDE52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2CAC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9ED8A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2428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144BEB"/>
    <w:multiLevelType w:val="hybridMultilevel"/>
    <w:tmpl w:val="864C72BC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9" w15:restartNumberingAfterBreak="0">
    <w:nsid w:val="2B807938"/>
    <w:multiLevelType w:val="hybridMultilevel"/>
    <w:tmpl w:val="38F46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F14D7"/>
    <w:multiLevelType w:val="hybridMultilevel"/>
    <w:tmpl w:val="6074B744"/>
    <w:lvl w:ilvl="0" w:tplc="63AE93B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  <w:color w:val="auto"/>
        <w:sz w:val="20"/>
        <w:szCs w:val="20"/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F42AAF"/>
    <w:multiLevelType w:val="multilevel"/>
    <w:tmpl w:val="E7B6DE6C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38CD5341"/>
    <w:multiLevelType w:val="hybridMultilevel"/>
    <w:tmpl w:val="757A5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F7246C"/>
    <w:multiLevelType w:val="hybridMultilevel"/>
    <w:tmpl w:val="DF6E2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D633B2"/>
    <w:multiLevelType w:val="hybridMultilevel"/>
    <w:tmpl w:val="D35E438C"/>
    <w:lvl w:ilvl="0" w:tplc="56A6A93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071F45"/>
    <w:multiLevelType w:val="hybridMultilevel"/>
    <w:tmpl w:val="AD32F7E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1834AFB"/>
    <w:multiLevelType w:val="hybridMultilevel"/>
    <w:tmpl w:val="71B23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CE4C12"/>
    <w:multiLevelType w:val="hybridMultilevel"/>
    <w:tmpl w:val="2D22DE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AA7A25"/>
    <w:multiLevelType w:val="hybridMultilevel"/>
    <w:tmpl w:val="5DB2F062"/>
    <w:lvl w:ilvl="0" w:tplc="601EBD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D4470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5E97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D2533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70BEA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002D5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D0263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6464E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DA4D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60084D"/>
    <w:multiLevelType w:val="hybridMultilevel"/>
    <w:tmpl w:val="5A362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8A1527"/>
    <w:multiLevelType w:val="hybridMultilevel"/>
    <w:tmpl w:val="5944D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316503"/>
    <w:multiLevelType w:val="hybridMultilevel"/>
    <w:tmpl w:val="F0D000B8"/>
    <w:lvl w:ilvl="0" w:tplc="E5C41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EC4972"/>
    <w:multiLevelType w:val="hybridMultilevel"/>
    <w:tmpl w:val="9738CEF4"/>
    <w:lvl w:ilvl="0" w:tplc="142C5AC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A890C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6460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3E1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B4182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ECA6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50643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48A72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E62D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2D7149"/>
    <w:multiLevelType w:val="hybridMultilevel"/>
    <w:tmpl w:val="90A6C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2115D6"/>
    <w:multiLevelType w:val="hybridMultilevel"/>
    <w:tmpl w:val="D494E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24559A"/>
    <w:multiLevelType w:val="hybridMultilevel"/>
    <w:tmpl w:val="6A28EC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3D6B19"/>
    <w:multiLevelType w:val="hybridMultilevel"/>
    <w:tmpl w:val="BB2640DA"/>
    <w:lvl w:ilvl="0" w:tplc="538A36E2">
      <w:numFmt w:val="bullet"/>
      <w:lvlText w:val="-"/>
      <w:lvlJc w:val="left"/>
      <w:pPr>
        <w:tabs>
          <w:tab w:val="num" w:pos="360"/>
        </w:tabs>
        <w:ind w:left="207" w:hanging="20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7"/>
  </w:num>
  <w:num w:numId="5">
    <w:abstractNumId w:val="22"/>
  </w:num>
  <w:num w:numId="6">
    <w:abstractNumId w:val="18"/>
  </w:num>
  <w:num w:numId="7">
    <w:abstractNumId w:val="5"/>
  </w:num>
  <w:num w:numId="8">
    <w:abstractNumId w:val="15"/>
  </w:num>
  <w:num w:numId="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4"/>
  </w:num>
  <w:num w:numId="12">
    <w:abstractNumId w:val="20"/>
  </w:num>
  <w:num w:numId="13">
    <w:abstractNumId w:val="12"/>
  </w:num>
  <w:num w:numId="14">
    <w:abstractNumId w:val="24"/>
  </w:num>
  <w:num w:numId="15">
    <w:abstractNumId w:val="2"/>
  </w:num>
  <w:num w:numId="16">
    <w:abstractNumId w:val="25"/>
  </w:num>
  <w:num w:numId="17">
    <w:abstractNumId w:val="21"/>
  </w:num>
  <w:num w:numId="18">
    <w:abstractNumId w:val="16"/>
  </w:num>
  <w:num w:numId="19">
    <w:abstractNumId w:val="14"/>
  </w:num>
  <w:num w:numId="20">
    <w:abstractNumId w:val="23"/>
  </w:num>
  <w:num w:numId="21">
    <w:abstractNumId w:val="9"/>
  </w:num>
  <w:num w:numId="22">
    <w:abstractNumId w:val="1"/>
  </w:num>
  <w:num w:numId="23">
    <w:abstractNumId w:val="19"/>
  </w:num>
  <w:num w:numId="24">
    <w:abstractNumId w:val="6"/>
  </w:num>
  <w:num w:numId="25">
    <w:abstractNumId w:val="17"/>
  </w:num>
  <w:num w:numId="26">
    <w:abstractNumId w:val="13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334"/>
    <w:rsid w:val="00003D1B"/>
    <w:rsid w:val="000157E8"/>
    <w:rsid w:val="000165A4"/>
    <w:rsid w:val="00021435"/>
    <w:rsid w:val="000214F6"/>
    <w:rsid w:val="00035473"/>
    <w:rsid w:val="000443D5"/>
    <w:rsid w:val="00046747"/>
    <w:rsid w:val="000470A7"/>
    <w:rsid w:val="00057FE9"/>
    <w:rsid w:val="00061712"/>
    <w:rsid w:val="00067FF0"/>
    <w:rsid w:val="00070049"/>
    <w:rsid w:val="00077201"/>
    <w:rsid w:val="0008131C"/>
    <w:rsid w:val="00084706"/>
    <w:rsid w:val="00087E83"/>
    <w:rsid w:val="00094DB0"/>
    <w:rsid w:val="00095635"/>
    <w:rsid w:val="000A156C"/>
    <w:rsid w:val="000A4813"/>
    <w:rsid w:val="000A6C7F"/>
    <w:rsid w:val="000B0F75"/>
    <w:rsid w:val="000B4F24"/>
    <w:rsid w:val="000B6D5D"/>
    <w:rsid w:val="000B75A9"/>
    <w:rsid w:val="000C37DE"/>
    <w:rsid w:val="000C483D"/>
    <w:rsid w:val="000C59DC"/>
    <w:rsid w:val="000C783B"/>
    <w:rsid w:val="000D21C9"/>
    <w:rsid w:val="000D7CC7"/>
    <w:rsid w:val="000E0ADF"/>
    <w:rsid w:val="000E5465"/>
    <w:rsid w:val="000E5F5E"/>
    <w:rsid w:val="000E6695"/>
    <w:rsid w:val="000F6B65"/>
    <w:rsid w:val="000F7CF4"/>
    <w:rsid w:val="00100B13"/>
    <w:rsid w:val="00104A18"/>
    <w:rsid w:val="001071B3"/>
    <w:rsid w:val="00107F6F"/>
    <w:rsid w:val="001104B4"/>
    <w:rsid w:val="00110833"/>
    <w:rsid w:val="00110BA6"/>
    <w:rsid w:val="00114702"/>
    <w:rsid w:val="001227D8"/>
    <w:rsid w:val="0012551B"/>
    <w:rsid w:val="00125DEB"/>
    <w:rsid w:val="00127426"/>
    <w:rsid w:val="00131E54"/>
    <w:rsid w:val="001351C5"/>
    <w:rsid w:val="001351E6"/>
    <w:rsid w:val="00143B05"/>
    <w:rsid w:val="0014543C"/>
    <w:rsid w:val="0014770B"/>
    <w:rsid w:val="0015054C"/>
    <w:rsid w:val="00151005"/>
    <w:rsid w:val="00153C09"/>
    <w:rsid w:val="00157106"/>
    <w:rsid w:val="00157B19"/>
    <w:rsid w:val="0016270A"/>
    <w:rsid w:val="0016614B"/>
    <w:rsid w:val="00167159"/>
    <w:rsid w:val="001733A7"/>
    <w:rsid w:val="00176FAB"/>
    <w:rsid w:val="00181157"/>
    <w:rsid w:val="00186C37"/>
    <w:rsid w:val="001874ED"/>
    <w:rsid w:val="001916CF"/>
    <w:rsid w:val="001919FF"/>
    <w:rsid w:val="00193DAE"/>
    <w:rsid w:val="001A0F40"/>
    <w:rsid w:val="001A6446"/>
    <w:rsid w:val="001A793D"/>
    <w:rsid w:val="001A7F8B"/>
    <w:rsid w:val="001B7980"/>
    <w:rsid w:val="001C5A6A"/>
    <w:rsid w:val="001C735D"/>
    <w:rsid w:val="001D0D8A"/>
    <w:rsid w:val="001D0F39"/>
    <w:rsid w:val="001D0FB3"/>
    <w:rsid w:val="001D1570"/>
    <w:rsid w:val="001D224A"/>
    <w:rsid w:val="001D496D"/>
    <w:rsid w:val="001D555C"/>
    <w:rsid w:val="001E35EE"/>
    <w:rsid w:val="001E38F0"/>
    <w:rsid w:val="001E528C"/>
    <w:rsid w:val="001F1C9E"/>
    <w:rsid w:val="00201658"/>
    <w:rsid w:val="002129F5"/>
    <w:rsid w:val="0021472E"/>
    <w:rsid w:val="00217C99"/>
    <w:rsid w:val="0022645E"/>
    <w:rsid w:val="00226E79"/>
    <w:rsid w:val="00233D42"/>
    <w:rsid w:val="00235CDC"/>
    <w:rsid w:val="00236F68"/>
    <w:rsid w:val="00237C84"/>
    <w:rsid w:val="00244174"/>
    <w:rsid w:val="0024466F"/>
    <w:rsid w:val="00245F2B"/>
    <w:rsid w:val="00261712"/>
    <w:rsid w:val="00263C54"/>
    <w:rsid w:val="00270FE1"/>
    <w:rsid w:val="00276EE4"/>
    <w:rsid w:val="0027735A"/>
    <w:rsid w:val="0028044F"/>
    <w:rsid w:val="00280A6A"/>
    <w:rsid w:val="00284C1B"/>
    <w:rsid w:val="0028550D"/>
    <w:rsid w:val="00285E33"/>
    <w:rsid w:val="002866BB"/>
    <w:rsid w:val="00290F92"/>
    <w:rsid w:val="0029289F"/>
    <w:rsid w:val="002964C1"/>
    <w:rsid w:val="00297176"/>
    <w:rsid w:val="002A246F"/>
    <w:rsid w:val="002A4A24"/>
    <w:rsid w:val="002A4C3A"/>
    <w:rsid w:val="002A5724"/>
    <w:rsid w:val="002A5FFB"/>
    <w:rsid w:val="002B3ACE"/>
    <w:rsid w:val="002B5044"/>
    <w:rsid w:val="002B6A05"/>
    <w:rsid w:val="002B6D7C"/>
    <w:rsid w:val="002B766F"/>
    <w:rsid w:val="002C0905"/>
    <w:rsid w:val="002C2A9A"/>
    <w:rsid w:val="002C3100"/>
    <w:rsid w:val="002C777D"/>
    <w:rsid w:val="002D5396"/>
    <w:rsid w:val="002D6259"/>
    <w:rsid w:val="002E4CD1"/>
    <w:rsid w:val="002E7798"/>
    <w:rsid w:val="002F0D34"/>
    <w:rsid w:val="002F2471"/>
    <w:rsid w:val="002F247B"/>
    <w:rsid w:val="002F646D"/>
    <w:rsid w:val="002F7F1A"/>
    <w:rsid w:val="0030150F"/>
    <w:rsid w:val="003021EA"/>
    <w:rsid w:val="003065BE"/>
    <w:rsid w:val="00320253"/>
    <w:rsid w:val="003272FF"/>
    <w:rsid w:val="00327841"/>
    <w:rsid w:val="00327915"/>
    <w:rsid w:val="00330627"/>
    <w:rsid w:val="00337B96"/>
    <w:rsid w:val="003426CF"/>
    <w:rsid w:val="003462BF"/>
    <w:rsid w:val="0035433E"/>
    <w:rsid w:val="00356C5A"/>
    <w:rsid w:val="0035798D"/>
    <w:rsid w:val="00364DFA"/>
    <w:rsid w:val="00373D11"/>
    <w:rsid w:val="003760C8"/>
    <w:rsid w:val="00377D0A"/>
    <w:rsid w:val="00382B92"/>
    <w:rsid w:val="0038660E"/>
    <w:rsid w:val="003A0C5E"/>
    <w:rsid w:val="003A29BF"/>
    <w:rsid w:val="003A63F6"/>
    <w:rsid w:val="003A7166"/>
    <w:rsid w:val="003B253A"/>
    <w:rsid w:val="003B5820"/>
    <w:rsid w:val="003C7D43"/>
    <w:rsid w:val="003D1787"/>
    <w:rsid w:val="003D4CE8"/>
    <w:rsid w:val="003E2B4C"/>
    <w:rsid w:val="003E36AF"/>
    <w:rsid w:val="003E5B77"/>
    <w:rsid w:val="003F1AD4"/>
    <w:rsid w:val="003F2A66"/>
    <w:rsid w:val="003F3AF5"/>
    <w:rsid w:val="003F6AB6"/>
    <w:rsid w:val="004006FA"/>
    <w:rsid w:val="00400AAC"/>
    <w:rsid w:val="00402FE0"/>
    <w:rsid w:val="00404A95"/>
    <w:rsid w:val="004075CF"/>
    <w:rsid w:val="00417BE6"/>
    <w:rsid w:val="004210B7"/>
    <w:rsid w:val="004223AD"/>
    <w:rsid w:val="00434119"/>
    <w:rsid w:val="004428DC"/>
    <w:rsid w:val="004454C0"/>
    <w:rsid w:val="00446F6F"/>
    <w:rsid w:val="00457CAD"/>
    <w:rsid w:val="00470E32"/>
    <w:rsid w:val="00471522"/>
    <w:rsid w:val="004735E0"/>
    <w:rsid w:val="00474245"/>
    <w:rsid w:val="00483D90"/>
    <w:rsid w:val="00493077"/>
    <w:rsid w:val="00494267"/>
    <w:rsid w:val="00494592"/>
    <w:rsid w:val="004A0FEA"/>
    <w:rsid w:val="004A2618"/>
    <w:rsid w:val="004A2D2C"/>
    <w:rsid w:val="004A7D9C"/>
    <w:rsid w:val="004B41BE"/>
    <w:rsid w:val="004C384F"/>
    <w:rsid w:val="004C4652"/>
    <w:rsid w:val="004C5827"/>
    <w:rsid w:val="004C738C"/>
    <w:rsid w:val="004D09A5"/>
    <w:rsid w:val="004D369B"/>
    <w:rsid w:val="004D5AB1"/>
    <w:rsid w:val="004D723A"/>
    <w:rsid w:val="004E0ED7"/>
    <w:rsid w:val="004E5F6F"/>
    <w:rsid w:val="004E68F1"/>
    <w:rsid w:val="004E7305"/>
    <w:rsid w:val="004F093E"/>
    <w:rsid w:val="004F0E5F"/>
    <w:rsid w:val="004F5A81"/>
    <w:rsid w:val="0051133C"/>
    <w:rsid w:val="0051330D"/>
    <w:rsid w:val="00515404"/>
    <w:rsid w:val="005164F6"/>
    <w:rsid w:val="00521D41"/>
    <w:rsid w:val="00522F4F"/>
    <w:rsid w:val="00527ED1"/>
    <w:rsid w:val="005328A8"/>
    <w:rsid w:val="00534653"/>
    <w:rsid w:val="00534876"/>
    <w:rsid w:val="0053798E"/>
    <w:rsid w:val="005446C7"/>
    <w:rsid w:val="00547B1B"/>
    <w:rsid w:val="005543FF"/>
    <w:rsid w:val="00562170"/>
    <w:rsid w:val="0057340A"/>
    <w:rsid w:val="00575EE6"/>
    <w:rsid w:val="00577E43"/>
    <w:rsid w:val="00577F4C"/>
    <w:rsid w:val="00580A91"/>
    <w:rsid w:val="00580AC4"/>
    <w:rsid w:val="00582D59"/>
    <w:rsid w:val="0059479D"/>
    <w:rsid w:val="005979EA"/>
    <w:rsid w:val="005A0429"/>
    <w:rsid w:val="005A1907"/>
    <w:rsid w:val="005A3000"/>
    <w:rsid w:val="005A377A"/>
    <w:rsid w:val="005A4053"/>
    <w:rsid w:val="005A5EFD"/>
    <w:rsid w:val="005A6961"/>
    <w:rsid w:val="005B101D"/>
    <w:rsid w:val="005B74C3"/>
    <w:rsid w:val="005C0C1A"/>
    <w:rsid w:val="005C10F5"/>
    <w:rsid w:val="005C14BE"/>
    <w:rsid w:val="005C2713"/>
    <w:rsid w:val="005C4D89"/>
    <w:rsid w:val="005C6409"/>
    <w:rsid w:val="005E17A1"/>
    <w:rsid w:val="005E5EFC"/>
    <w:rsid w:val="005F2459"/>
    <w:rsid w:val="0060094D"/>
    <w:rsid w:val="00605996"/>
    <w:rsid w:val="00610774"/>
    <w:rsid w:val="00611CF0"/>
    <w:rsid w:val="006237FD"/>
    <w:rsid w:val="00624BD0"/>
    <w:rsid w:val="00626D88"/>
    <w:rsid w:val="00631797"/>
    <w:rsid w:val="00632B84"/>
    <w:rsid w:val="006330B1"/>
    <w:rsid w:val="00635A37"/>
    <w:rsid w:val="00635D1D"/>
    <w:rsid w:val="006468DD"/>
    <w:rsid w:val="006469C6"/>
    <w:rsid w:val="006502B4"/>
    <w:rsid w:val="00655FB5"/>
    <w:rsid w:val="00656370"/>
    <w:rsid w:val="00672105"/>
    <w:rsid w:val="00672294"/>
    <w:rsid w:val="00672334"/>
    <w:rsid w:val="00674488"/>
    <w:rsid w:val="00675788"/>
    <w:rsid w:val="0068056C"/>
    <w:rsid w:val="0068091C"/>
    <w:rsid w:val="00681464"/>
    <w:rsid w:val="00682A51"/>
    <w:rsid w:val="006844E3"/>
    <w:rsid w:val="00685E88"/>
    <w:rsid w:val="006900FE"/>
    <w:rsid w:val="00696CE9"/>
    <w:rsid w:val="006A0DB9"/>
    <w:rsid w:val="006A33BC"/>
    <w:rsid w:val="006B2424"/>
    <w:rsid w:val="006B2ED6"/>
    <w:rsid w:val="006B5494"/>
    <w:rsid w:val="006B6EB4"/>
    <w:rsid w:val="006C187D"/>
    <w:rsid w:val="006C2CF3"/>
    <w:rsid w:val="006C61CB"/>
    <w:rsid w:val="006D28E4"/>
    <w:rsid w:val="006D6C70"/>
    <w:rsid w:val="006E123A"/>
    <w:rsid w:val="006F081C"/>
    <w:rsid w:val="006F3FB6"/>
    <w:rsid w:val="007123E6"/>
    <w:rsid w:val="00713582"/>
    <w:rsid w:val="00714235"/>
    <w:rsid w:val="0071654C"/>
    <w:rsid w:val="00716C98"/>
    <w:rsid w:val="007174FF"/>
    <w:rsid w:val="007212AD"/>
    <w:rsid w:val="0072179A"/>
    <w:rsid w:val="007275AA"/>
    <w:rsid w:val="00731021"/>
    <w:rsid w:val="0073383D"/>
    <w:rsid w:val="00736D38"/>
    <w:rsid w:val="00737753"/>
    <w:rsid w:val="00741B2F"/>
    <w:rsid w:val="00743EF4"/>
    <w:rsid w:val="0074455A"/>
    <w:rsid w:val="00750C2C"/>
    <w:rsid w:val="007645D0"/>
    <w:rsid w:val="00775884"/>
    <w:rsid w:val="0078128D"/>
    <w:rsid w:val="0078474C"/>
    <w:rsid w:val="007848FC"/>
    <w:rsid w:val="00791E94"/>
    <w:rsid w:val="00792613"/>
    <w:rsid w:val="0079386F"/>
    <w:rsid w:val="00795533"/>
    <w:rsid w:val="00796287"/>
    <w:rsid w:val="00797FE6"/>
    <w:rsid w:val="007A0279"/>
    <w:rsid w:val="007A6549"/>
    <w:rsid w:val="007B51D3"/>
    <w:rsid w:val="007B5648"/>
    <w:rsid w:val="007C0A94"/>
    <w:rsid w:val="007C2865"/>
    <w:rsid w:val="007D1ACE"/>
    <w:rsid w:val="007D31C6"/>
    <w:rsid w:val="007D556D"/>
    <w:rsid w:val="007E1766"/>
    <w:rsid w:val="007E5981"/>
    <w:rsid w:val="007F4E6C"/>
    <w:rsid w:val="007F6FF6"/>
    <w:rsid w:val="008015BA"/>
    <w:rsid w:val="008049D5"/>
    <w:rsid w:val="00804B49"/>
    <w:rsid w:val="0081030B"/>
    <w:rsid w:val="008118E6"/>
    <w:rsid w:val="00815358"/>
    <w:rsid w:val="00817EE9"/>
    <w:rsid w:val="00822172"/>
    <w:rsid w:val="008276E4"/>
    <w:rsid w:val="00832C84"/>
    <w:rsid w:val="00835F6D"/>
    <w:rsid w:val="00837077"/>
    <w:rsid w:val="00842576"/>
    <w:rsid w:val="00852AA7"/>
    <w:rsid w:val="0085307B"/>
    <w:rsid w:val="00856ACD"/>
    <w:rsid w:val="00857E5F"/>
    <w:rsid w:val="00860D3F"/>
    <w:rsid w:val="00863A35"/>
    <w:rsid w:val="00864101"/>
    <w:rsid w:val="0086681C"/>
    <w:rsid w:val="008716E1"/>
    <w:rsid w:val="00872970"/>
    <w:rsid w:val="00873BEE"/>
    <w:rsid w:val="00876E4C"/>
    <w:rsid w:val="008809FF"/>
    <w:rsid w:val="00881319"/>
    <w:rsid w:val="0088331E"/>
    <w:rsid w:val="0088545E"/>
    <w:rsid w:val="008874D1"/>
    <w:rsid w:val="008909BB"/>
    <w:rsid w:val="008948A4"/>
    <w:rsid w:val="008B02A8"/>
    <w:rsid w:val="008B1980"/>
    <w:rsid w:val="008B676E"/>
    <w:rsid w:val="008B6E9B"/>
    <w:rsid w:val="008C3BA3"/>
    <w:rsid w:val="008C50DD"/>
    <w:rsid w:val="008C71EF"/>
    <w:rsid w:val="008D2695"/>
    <w:rsid w:val="008D275A"/>
    <w:rsid w:val="008D3EE3"/>
    <w:rsid w:val="008D6E7F"/>
    <w:rsid w:val="008D750A"/>
    <w:rsid w:val="008D7854"/>
    <w:rsid w:val="008E2569"/>
    <w:rsid w:val="008E429A"/>
    <w:rsid w:val="008E44C4"/>
    <w:rsid w:val="008F2796"/>
    <w:rsid w:val="008F76F5"/>
    <w:rsid w:val="00900A06"/>
    <w:rsid w:val="009109EC"/>
    <w:rsid w:val="00914415"/>
    <w:rsid w:val="00915157"/>
    <w:rsid w:val="00940C8D"/>
    <w:rsid w:val="00941F01"/>
    <w:rsid w:val="009472D2"/>
    <w:rsid w:val="009505AA"/>
    <w:rsid w:val="009607C2"/>
    <w:rsid w:val="009646FB"/>
    <w:rsid w:val="00966AE2"/>
    <w:rsid w:val="00967C30"/>
    <w:rsid w:val="0097097F"/>
    <w:rsid w:val="009715CD"/>
    <w:rsid w:val="009752E8"/>
    <w:rsid w:val="00975B2C"/>
    <w:rsid w:val="009806AB"/>
    <w:rsid w:val="009844E4"/>
    <w:rsid w:val="00994D27"/>
    <w:rsid w:val="009B2B10"/>
    <w:rsid w:val="009B331C"/>
    <w:rsid w:val="009B63AC"/>
    <w:rsid w:val="009B70D7"/>
    <w:rsid w:val="009C0B1F"/>
    <w:rsid w:val="009C7B69"/>
    <w:rsid w:val="009D62BB"/>
    <w:rsid w:val="009D7668"/>
    <w:rsid w:val="009E38FC"/>
    <w:rsid w:val="009E4F8F"/>
    <w:rsid w:val="009E71F0"/>
    <w:rsid w:val="009E747B"/>
    <w:rsid w:val="009F3091"/>
    <w:rsid w:val="009F309B"/>
    <w:rsid w:val="00A1253B"/>
    <w:rsid w:val="00A13E51"/>
    <w:rsid w:val="00A1421A"/>
    <w:rsid w:val="00A20864"/>
    <w:rsid w:val="00A22CE2"/>
    <w:rsid w:val="00A22D9D"/>
    <w:rsid w:val="00A26F11"/>
    <w:rsid w:val="00A2798D"/>
    <w:rsid w:val="00A3254A"/>
    <w:rsid w:val="00A32A93"/>
    <w:rsid w:val="00A35CD4"/>
    <w:rsid w:val="00A375A2"/>
    <w:rsid w:val="00A4000A"/>
    <w:rsid w:val="00A40606"/>
    <w:rsid w:val="00A42B30"/>
    <w:rsid w:val="00A46B26"/>
    <w:rsid w:val="00A505AB"/>
    <w:rsid w:val="00A51007"/>
    <w:rsid w:val="00A61464"/>
    <w:rsid w:val="00A64346"/>
    <w:rsid w:val="00A675DF"/>
    <w:rsid w:val="00A70DC9"/>
    <w:rsid w:val="00A8214D"/>
    <w:rsid w:val="00A85788"/>
    <w:rsid w:val="00A8781B"/>
    <w:rsid w:val="00AA0BC0"/>
    <w:rsid w:val="00AA0D11"/>
    <w:rsid w:val="00AA7188"/>
    <w:rsid w:val="00AB0ACA"/>
    <w:rsid w:val="00AB5107"/>
    <w:rsid w:val="00AB7333"/>
    <w:rsid w:val="00AD49B4"/>
    <w:rsid w:val="00AD7CB2"/>
    <w:rsid w:val="00AF1068"/>
    <w:rsid w:val="00AF1276"/>
    <w:rsid w:val="00AF699C"/>
    <w:rsid w:val="00B00BEE"/>
    <w:rsid w:val="00B039A7"/>
    <w:rsid w:val="00B054D0"/>
    <w:rsid w:val="00B05959"/>
    <w:rsid w:val="00B115FD"/>
    <w:rsid w:val="00B123DA"/>
    <w:rsid w:val="00B145EC"/>
    <w:rsid w:val="00B174D5"/>
    <w:rsid w:val="00B22931"/>
    <w:rsid w:val="00B269D9"/>
    <w:rsid w:val="00B37111"/>
    <w:rsid w:val="00B4140D"/>
    <w:rsid w:val="00B414D9"/>
    <w:rsid w:val="00B5061B"/>
    <w:rsid w:val="00B54D20"/>
    <w:rsid w:val="00B5638E"/>
    <w:rsid w:val="00B57D0C"/>
    <w:rsid w:val="00B61456"/>
    <w:rsid w:val="00B64AD7"/>
    <w:rsid w:val="00B66A8D"/>
    <w:rsid w:val="00B81012"/>
    <w:rsid w:val="00B828D0"/>
    <w:rsid w:val="00B83915"/>
    <w:rsid w:val="00B84A71"/>
    <w:rsid w:val="00B87F13"/>
    <w:rsid w:val="00B94115"/>
    <w:rsid w:val="00B9589D"/>
    <w:rsid w:val="00B95D37"/>
    <w:rsid w:val="00BA0271"/>
    <w:rsid w:val="00BB11A8"/>
    <w:rsid w:val="00BB372C"/>
    <w:rsid w:val="00BB5559"/>
    <w:rsid w:val="00BC1CFD"/>
    <w:rsid w:val="00BC1D09"/>
    <w:rsid w:val="00BC75A3"/>
    <w:rsid w:val="00BD16AD"/>
    <w:rsid w:val="00BD1DEF"/>
    <w:rsid w:val="00BD6EA7"/>
    <w:rsid w:val="00BE29D7"/>
    <w:rsid w:val="00BE2B90"/>
    <w:rsid w:val="00BE44B5"/>
    <w:rsid w:val="00BE4C26"/>
    <w:rsid w:val="00BF204E"/>
    <w:rsid w:val="00BF2AC3"/>
    <w:rsid w:val="00BF71EC"/>
    <w:rsid w:val="00BF7F2A"/>
    <w:rsid w:val="00C006BB"/>
    <w:rsid w:val="00C05374"/>
    <w:rsid w:val="00C12459"/>
    <w:rsid w:val="00C14354"/>
    <w:rsid w:val="00C32F08"/>
    <w:rsid w:val="00C33C90"/>
    <w:rsid w:val="00C346AE"/>
    <w:rsid w:val="00C346BF"/>
    <w:rsid w:val="00C35635"/>
    <w:rsid w:val="00C40231"/>
    <w:rsid w:val="00C40793"/>
    <w:rsid w:val="00C41622"/>
    <w:rsid w:val="00C4722C"/>
    <w:rsid w:val="00C540D6"/>
    <w:rsid w:val="00C564A8"/>
    <w:rsid w:val="00C57388"/>
    <w:rsid w:val="00C579F4"/>
    <w:rsid w:val="00C62E33"/>
    <w:rsid w:val="00C63C0C"/>
    <w:rsid w:val="00C66EA1"/>
    <w:rsid w:val="00C70812"/>
    <w:rsid w:val="00C73A3A"/>
    <w:rsid w:val="00C73E09"/>
    <w:rsid w:val="00C77C55"/>
    <w:rsid w:val="00C77CE3"/>
    <w:rsid w:val="00C81094"/>
    <w:rsid w:val="00C86568"/>
    <w:rsid w:val="00C9127C"/>
    <w:rsid w:val="00C96D19"/>
    <w:rsid w:val="00C96DED"/>
    <w:rsid w:val="00CA197C"/>
    <w:rsid w:val="00CA7AA2"/>
    <w:rsid w:val="00CB0A25"/>
    <w:rsid w:val="00CB739C"/>
    <w:rsid w:val="00CC2134"/>
    <w:rsid w:val="00CC560C"/>
    <w:rsid w:val="00CD3EBB"/>
    <w:rsid w:val="00CD4326"/>
    <w:rsid w:val="00CE58FD"/>
    <w:rsid w:val="00CE591A"/>
    <w:rsid w:val="00CF2E21"/>
    <w:rsid w:val="00CF7265"/>
    <w:rsid w:val="00D01647"/>
    <w:rsid w:val="00D01B25"/>
    <w:rsid w:val="00D04D83"/>
    <w:rsid w:val="00D10FC8"/>
    <w:rsid w:val="00D148E6"/>
    <w:rsid w:val="00D153B1"/>
    <w:rsid w:val="00D24F79"/>
    <w:rsid w:val="00D30F39"/>
    <w:rsid w:val="00D3188B"/>
    <w:rsid w:val="00D34002"/>
    <w:rsid w:val="00D37F55"/>
    <w:rsid w:val="00D4155A"/>
    <w:rsid w:val="00D43A49"/>
    <w:rsid w:val="00D44F2B"/>
    <w:rsid w:val="00D462CE"/>
    <w:rsid w:val="00D524DA"/>
    <w:rsid w:val="00D6369B"/>
    <w:rsid w:val="00D655CC"/>
    <w:rsid w:val="00D864AD"/>
    <w:rsid w:val="00DA2FC2"/>
    <w:rsid w:val="00DB1EF1"/>
    <w:rsid w:val="00DB2B62"/>
    <w:rsid w:val="00DB51CE"/>
    <w:rsid w:val="00DC0F76"/>
    <w:rsid w:val="00DC4AE2"/>
    <w:rsid w:val="00DD3D59"/>
    <w:rsid w:val="00DD3F5B"/>
    <w:rsid w:val="00DE3DB4"/>
    <w:rsid w:val="00DF18DA"/>
    <w:rsid w:val="00DF3A52"/>
    <w:rsid w:val="00DF5AF2"/>
    <w:rsid w:val="00DF5D97"/>
    <w:rsid w:val="00E07072"/>
    <w:rsid w:val="00E1546D"/>
    <w:rsid w:val="00E15699"/>
    <w:rsid w:val="00E32931"/>
    <w:rsid w:val="00E35CF5"/>
    <w:rsid w:val="00E42C70"/>
    <w:rsid w:val="00E434AC"/>
    <w:rsid w:val="00E52D7F"/>
    <w:rsid w:val="00E623B6"/>
    <w:rsid w:val="00E748DF"/>
    <w:rsid w:val="00E820D1"/>
    <w:rsid w:val="00E8323D"/>
    <w:rsid w:val="00E84BBE"/>
    <w:rsid w:val="00E84C71"/>
    <w:rsid w:val="00E857C5"/>
    <w:rsid w:val="00EA1BCF"/>
    <w:rsid w:val="00EA3097"/>
    <w:rsid w:val="00EA3A9A"/>
    <w:rsid w:val="00EA6CE0"/>
    <w:rsid w:val="00ED12F0"/>
    <w:rsid w:val="00ED37CF"/>
    <w:rsid w:val="00EE2E9D"/>
    <w:rsid w:val="00EE751A"/>
    <w:rsid w:val="00EF1EBF"/>
    <w:rsid w:val="00EF3D84"/>
    <w:rsid w:val="00F008B4"/>
    <w:rsid w:val="00F01F06"/>
    <w:rsid w:val="00F04306"/>
    <w:rsid w:val="00F04B28"/>
    <w:rsid w:val="00F04B9E"/>
    <w:rsid w:val="00F10FAE"/>
    <w:rsid w:val="00F16F67"/>
    <w:rsid w:val="00F21B52"/>
    <w:rsid w:val="00F221C8"/>
    <w:rsid w:val="00F223DB"/>
    <w:rsid w:val="00F22F53"/>
    <w:rsid w:val="00F25DD3"/>
    <w:rsid w:val="00F2675B"/>
    <w:rsid w:val="00F27C36"/>
    <w:rsid w:val="00F27DA2"/>
    <w:rsid w:val="00F335C1"/>
    <w:rsid w:val="00F3515C"/>
    <w:rsid w:val="00F42541"/>
    <w:rsid w:val="00F43D48"/>
    <w:rsid w:val="00F52CD0"/>
    <w:rsid w:val="00F53A67"/>
    <w:rsid w:val="00F61566"/>
    <w:rsid w:val="00F61E37"/>
    <w:rsid w:val="00F624AA"/>
    <w:rsid w:val="00F721C9"/>
    <w:rsid w:val="00F7343D"/>
    <w:rsid w:val="00F741FF"/>
    <w:rsid w:val="00F85FDF"/>
    <w:rsid w:val="00F86BC5"/>
    <w:rsid w:val="00F90A01"/>
    <w:rsid w:val="00F92313"/>
    <w:rsid w:val="00F92F6D"/>
    <w:rsid w:val="00F95ED9"/>
    <w:rsid w:val="00FA44CA"/>
    <w:rsid w:val="00FB762B"/>
    <w:rsid w:val="00FC079E"/>
    <w:rsid w:val="00FC2AD2"/>
    <w:rsid w:val="00FC503D"/>
    <w:rsid w:val="00FD421D"/>
    <w:rsid w:val="00FE2469"/>
    <w:rsid w:val="00FE4C82"/>
    <w:rsid w:val="00FE514D"/>
    <w:rsid w:val="00FF4957"/>
    <w:rsid w:val="00FF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B87D3"/>
  <w15:docId w15:val="{E78FF747-2E0E-4ED0-A944-B8F0D02C8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76E"/>
    <w:pPr>
      <w:spacing w:line="360" w:lineRule="auto"/>
      <w:ind w:firstLine="39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47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A04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48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7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847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084706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B5638E"/>
  </w:style>
  <w:style w:type="paragraph" w:styleId="a4">
    <w:name w:val="List Paragraph"/>
    <w:basedOn w:val="a"/>
    <w:uiPriority w:val="34"/>
    <w:qFormat/>
    <w:rsid w:val="00FF65B7"/>
    <w:pPr>
      <w:ind w:left="720"/>
      <w:contextualSpacing/>
    </w:pPr>
  </w:style>
  <w:style w:type="paragraph" w:styleId="a5">
    <w:name w:val="Body Text"/>
    <w:basedOn w:val="a"/>
    <w:link w:val="a6"/>
    <w:uiPriority w:val="99"/>
    <w:unhideWhenUsed/>
    <w:rsid w:val="00FF65B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FF65B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C483D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  <w:lang w:eastAsia="ru-RU"/>
    </w:rPr>
  </w:style>
  <w:style w:type="paragraph" w:customStyle="1" w:styleId="Textbody">
    <w:name w:val="Text body"/>
    <w:basedOn w:val="a"/>
    <w:rsid w:val="000C483D"/>
    <w:pPr>
      <w:widowControl w:val="0"/>
      <w:suppressAutoHyphens/>
      <w:autoSpaceDN w:val="0"/>
      <w:spacing w:after="120" w:line="240" w:lineRule="auto"/>
      <w:ind w:firstLine="0"/>
      <w:jc w:val="left"/>
      <w:textAlignment w:val="baseline"/>
    </w:pPr>
    <w:rPr>
      <w:rFonts w:eastAsia="Droid Sans" w:cs="FreeSans"/>
      <w:kern w:val="3"/>
      <w:sz w:val="24"/>
      <w:lang w:eastAsia="zh-CN" w:bidi="hi-IN"/>
    </w:rPr>
  </w:style>
  <w:style w:type="paragraph" w:styleId="a7">
    <w:name w:val="header"/>
    <w:basedOn w:val="a"/>
    <w:link w:val="a8"/>
    <w:uiPriority w:val="99"/>
    <w:semiHidden/>
    <w:unhideWhenUsed/>
    <w:rsid w:val="005E5EF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E5EF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E5EF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E5EF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66EA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66EA1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125DEB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125DEB"/>
    <w:rPr>
      <w:color w:val="605E5C"/>
      <w:shd w:val="clear" w:color="auto" w:fill="E1DFDD"/>
    </w:rPr>
  </w:style>
  <w:style w:type="paragraph" w:styleId="ae">
    <w:name w:val="Body Text Indent"/>
    <w:basedOn w:val="a"/>
    <w:link w:val="af"/>
    <w:uiPriority w:val="99"/>
    <w:semiHidden/>
    <w:unhideWhenUsed/>
    <w:rsid w:val="007174FF"/>
    <w:pPr>
      <w:spacing w:after="120" w:line="240" w:lineRule="auto"/>
      <w:ind w:left="283" w:firstLine="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174FF"/>
  </w:style>
  <w:style w:type="character" w:customStyle="1" w:styleId="20">
    <w:name w:val="Заголовок 2 Знак"/>
    <w:basedOn w:val="a0"/>
    <w:link w:val="2"/>
    <w:uiPriority w:val="9"/>
    <w:rsid w:val="005A042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msonormalmailrucssattributepostfix">
    <w:name w:val="msonormal_mailru_css_attribute_postfix"/>
    <w:basedOn w:val="a"/>
    <w:rsid w:val="0030150F"/>
    <w:pPr>
      <w:spacing w:before="100" w:beforeAutospacing="1" w:after="100" w:afterAutospacing="1" w:line="240" w:lineRule="auto"/>
      <w:ind w:firstLine="0"/>
      <w:jc w:val="left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84121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0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5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44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30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94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4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32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5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3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17493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7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3345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3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1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7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80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7495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4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59889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521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7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vk.com/spintech_news" TargetMode="External"/><Relationship Id="rId18" Type="http://schemas.openxmlformats.org/officeDocument/2006/relationships/hyperlink" Target="https://vuz.edunetwork.ru/77/v371/specs/" TargetMode="External"/><Relationship Id="rId26" Type="http://schemas.openxmlformats.org/officeDocument/2006/relationships/hyperlink" Target="https://360tv.ru/news/tekst/uchene-svet/" TargetMode="External"/><Relationship Id="rId21" Type="http://schemas.openxmlformats.org/officeDocument/2006/relationships/hyperlink" Target="http://institut-spintex.ru/education/bachelor/" TargetMode="External"/><Relationship Id="rId34" Type="http://schemas.openxmlformats.org/officeDocument/2006/relationships/image" Target="media/image4.jpeg"/><Relationship Id="rId7" Type="http://schemas.openxmlformats.org/officeDocument/2006/relationships/endnotes" Target="endnotes.xml"/><Relationship Id="rId12" Type="http://schemas.openxmlformats.org/officeDocument/2006/relationships/hyperlink" Target="http://institut-spintex.ru/" TargetMode="External"/><Relationship Id="rId17" Type="http://schemas.openxmlformats.org/officeDocument/2006/relationships/hyperlink" Target="https://vuzopedia.ru/vuz/555" TargetMode="External"/><Relationship Id="rId25" Type="http://schemas.openxmlformats.org/officeDocument/2006/relationships/hyperlink" Target="http://miet.ru/people/" TargetMode="External"/><Relationship Id="rId33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hyperlink" Target="https://www.ucheba.ru/uz/51998" TargetMode="External"/><Relationship Id="rId20" Type="http://schemas.openxmlformats.org/officeDocument/2006/relationships/hyperlink" Target="http://zelenograd41news.ru/articles/obshchestvo/programma_professora_gagarinoy/" TargetMode="External"/><Relationship Id="rId29" Type="http://schemas.openxmlformats.org/officeDocument/2006/relationships/hyperlink" Target="https://www.elibrary.ru/item.asp?id=4124072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rioks.miet.ru/" TargetMode="External"/><Relationship Id="rId24" Type="http://schemas.openxmlformats.org/officeDocument/2006/relationships/hyperlink" Target="http://www.abiturient.ru/RITM/s/1883" TargetMode="External"/><Relationship Id="rId32" Type="http://schemas.openxmlformats.org/officeDocument/2006/relationships/image" Target="media/image2.jpe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abiturient.ru/speciality/" TargetMode="External"/><Relationship Id="rId23" Type="http://schemas.openxmlformats.org/officeDocument/2006/relationships/hyperlink" Target="https://miet.ru/news/118575" TargetMode="External"/><Relationship Id="rId28" Type="http://schemas.openxmlformats.org/officeDocument/2006/relationships/hyperlink" Target="https://www.elibrary.ru/item.asp?id=41727431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www.intuit.ru/studies/courses/3625/867/info" TargetMode="External"/><Relationship Id="rId19" Type="http://schemas.openxmlformats.org/officeDocument/2006/relationships/hyperlink" Target="http://miet.ru/people/" TargetMode="External"/><Relationship Id="rId31" Type="http://schemas.openxmlformats.org/officeDocument/2006/relationships/image" Target="media/image1.jpg"/><Relationship Id="rId4" Type="http://schemas.openxmlformats.org/officeDocument/2006/relationships/settings" Target="settings.xml"/><Relationship Id="rId9" Type="http://schemas.openxmlformats.org/officeDocument/2006/relationships/hyperlink" Target="https://www.intuit.ru/studies/courses/3596/838/info" TargetMode="External"/><Relationship Id="rId14" Type="http://schemas.openxmlformats.org/officeDocument/2006/relationships/hyperlink" Target="https://msk.postupi.online/vuz/fakultet-mikropriborov-i-tehnicheskoy-kibernetiki-miet/" TargetMode="External"/><Relationship Id="rId22" Type="http://schemas.openxmlformats.org/officeDocument/2006/relationships/hyperlink" Target="https://www.sovsekretno.ru/articles/za-chto-kritikuyut-bolonku-/" TargetMode="External"/><Relationship Id="rId27" Type="http://schemas.openxmlformats.org/officeDocument/2006/relationships/hyperlink" Target="https://elibrary.ru/item.asp?id=39285954" TargetMode="External"/><Relationship Id="rId30" Type="http://schemas.openxmlformats.org/officeDocument/2006/relationships/hyperlink" Target="http://www.projectlibre.com/" TargetMode="External"/><Relationship Id="rId35" Type="http://schemas.openxmlformats.org/officeDocument/2006/relationships/image" Target="media/image5.jpeg"/><Relationship Id="rId8" Type="http://schemas.openxmlformats.org/officeDocument/2006/relationships/footer" Target="footer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80D486-25EA-4EAF-AA58-B2A0EB5FA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8836</Words>
  <Characters>50369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loup</dc:creator>
  <cp:lastModifiedBy>adm</cp:lastModifiedBy>
  <cp:revision>3</cp:revision>
  <cp:lastPrinted>2019-01-16T11:45:00Z</cp:lastPrinted>
  <dcterms:created xsi:type="dcterms:W3CDTF">2020-02-27T17:55:00Z</dcterms:created>
  <dcterms:modified xsi:type="dcterms:W3CDTF">2020-02-27T17:55:00Z</dcterms:modified>
</cp:coreProperties>
</file>